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1084" w14:textId="77777777" w:rsidR="00416DFF" w:rsidRPr="007D3091" w:rsidRDefault="00416DFF" w:rsidP="00416DFF">
      <w:pPr>
        <w:rPr>
          <w:rFonts w:ascii="標楷體" w:eastAsia="標楷體" w:hAnsi="標楷體"/>
          <w:color w:val="000000" w:themeColor="text1"/>
          <w:spacing w:val="20"/>
          <w:sz w:val="40"/>
          <w:szCs w:val="40"/>
        </w:rPr>
      </w:pPr>
      <w:r w:rsidRPr="007D3091">
        <w:rPr>
          <w:rFonts w:ascii="標楷體" w:eastAsia="標楷體" w:hAnsi="標楷體" w:hint="eastAsia"/>
          <w:color w:val="000000" w:themeColor="text1"/>
          <w:spacing w:val="20"/>
          <w:sz w:val="40"/>
          <w:szCs w:val="40"/>
        </w:rPr>
        <w:t xml:space="preserve">中華民國中醫內科醫學會章程　　　　　</w:t>
      </w:r>
    </w:p>
    <w:p w14:paraId="199A4ECE" w14:textId="77777777" w:rsidR="00207BE7" w:rsidRPr="007D3091" w:rsidRDefault="00207BE7" w:rsidP="00207BE7">
      <w:pPr>
        <w:adjustRightInd w:val="0"/>
        <w:snapToGrid w:val="0"/>
        <w:spacing w:line="240" w:lineRule="atLeast"/>
        <w:ind w:leftChars="2100" w:left="5040"/>
        <w:rPr>
          <w:rFonts w:ascii="標楷體" w:eastAsia="標楷體"/>
          <w:color w:val="000000" w:themeColor="text1"/>
          <w:sz w:val="21"/>
          <w:szCs w:val="21"/>
        </w:rPr>
      </w:pPr>
      <w:r w:rsidRPr="007D3091">
        <w:rPr>
          <w:rFonts w:ascii="標楷體" w:eastAsia="標楷體" w:hint="eastAsia"/>
          <w:color w:val="000000" w:themeColor="text1"/>
          <w:sz w:val="21"/>
          <w:szCs w:val="21"/>
        </w:rPr>
        <w:t>1.立案證書字號：台(87)</w:t>
      </w:r>
      <w:proofErr w:type="gramStart"/>
      <w:r w:rsidRPr="007D3091">
        <w:rPr>
          <w:rFonts w:ascii="標楷體" w:eastAsia="標楷體" w:hint="eastAsia"/>
          <w:color w:val="000000" w:themeColor="text1"/>
          <w:sz w:val="21"/>
          <w:szCs w:val="21"/>
        </w:rPr>
        <w:t>內社字第八七二</w:t>
      </w:r>
      <w:proofErr w:type="gramEnd"/>
      <w:r w:rsidRPr="007D3091">
        <w:rPr>
          <w:rFonts w:ascii="標楷體" w:eastAsia="標楷體" w:hint="eastAsia"/>
          <w:color w:val="000000" w:themeColor="text1"/>
          <w:sz w:val="21"/>
          <w:szCs w:val="21"/>
        </w:rPr>
        <w:t>六六六九號</w:t>
      </w:r>
    </w:p>
    <w:p w14:paraId="4FCDE6D1" w14:textId="77777777" w:rsidR="00207BE7" w:rsidRPr="007D3091" w:rsidRDefault="00207BE7" w:rsidP="00207BE7">
      <w:pPr>
        <w:adjustRightInd w:val="0"/>
        <w:snapToGrid w:val="0"/>
        <w:spacing w:line="240" w:lineRule="atLeast"/>
        <w:ind w:leftChars="2100" w:left="5040"/>
        <w:rPr>
          <w:rFonts w:ascii="標楷體" w:eastAsia="標楷體"/>
          <w:color w:val="000000" w:themeColor="text1"/>
          <w:sz w:val="21"/>
          <w:szCs w:val="21"/>
        </w:rPr>
      </w:pPr>
      <w:r w:rsidRPr="007D3091">
        <w:rPr>
          <w:rFonts w:ascii="標楷體" w:eastAsia="標楷體" w:hint="eastAsia"/>
          <w:color w:val="000000" w:themeColor="text1"/>
          <w:sz w:val="21"/>
          <w:szCs w:val="21"/>
        </w:rPr>
        <w:t>2.成立於中華民國八十七年七月十二日</w:t>
      </w:r>
    </w:p>
    <w:p w14:paraId="291CB053" w14:textId="77777777" w:rsidR="00207BE7" w:rsidRPr="007D3091" w:rsidRDefault="00207BE7" w:rsidP="00207BE7">
      <w:pPr>
        <w:adjustRightInd w:val="0"/>
        <w:snapToGrid w:val="0"/>
        <w:spacing w:line="240" w:lineRule="atLeast"/>
        <w:ind w:leftChars="2100" w:left="5040" w:right="113"/>
        <w:jc w:val="both"/>
        <w:rPr>
          <w:rFonts w:ascii="標楷體" w:eastAsia="標楷體"/>
          <w:color w:val="000000" w:themeColor="text1"/>
          <w:sz w:val="21"/>
          <w:szCs w:val="21"/>
        </w:rPr>
      </w:pPr>
      <w:r w:rsidRPr="007D3091">
        <w:rPr>
          <w:rFonts w:ascii="標楷體" w:eastAsia="標楷體" w:hint="eastAsia"/>
          <w:color w:val="000000" w:themeColor="text1"/>
          <w:sz w:val="21"/>
          <w:szCs w:val="21"/>
        </w:rPr>
        <w:t>3.修訂於中華民國八十八年七月二十五日</w:t>
      </w:r>
    </w:p>
    <w:p w14:paraId="4CA5362B" w14:textId="77777777" w:rsidR="00207BE7" w:rsidRPr="007D3091" w:rsidRDefault="00207BE7" w:rsidP="00207BE7">
      <w:pPr>
        <w:adjustRightInd w:val="0"/>
        <w:snapToGrid w:val="0"/>
        <w:spacing w:line="240" w:lineRule="atLeast"/>
        <w:ind w:leftChars="2100" w:left="5040" w:right="113"/>
        <w:jc w:val="both"/>
        <w:rPr>
          <w:rFonts w:ascii="標楷體" w:eastAsia="標楷體"/>
          <w:color w:val="000000" w:themeColor="text1"/>
          <w:sz w:val="21"/>
          <w:szCs w:val="21"/>
        </w:rPr>
      </w:pPr>
      <w:r w:rsidRPr="007D3091">
        <w:rPr>
          <w:rFonts w:ascii="標楷體" w:eastAsia="標楷體" w:hint="eastAsia"/>
          <w:color w:val="000000" w:themeColor="text1"/>
          <w:sz w:val="21"/>
          <w:szCs w:val="21"/>
        </w:rPr>
        <w:t>4.修訂於中華民國八十九年七月二十三日</w:t>
      </w:r>
    </w:p>
    <w:p w14:paraId="791BFD8A" w14:textId="77777777" w:rsidR="00207BE7" w:rsidRPr="007D3091" w:rsidRDefault="00207BE7" w:rsidP="00207BE7">
      <w:pPr>
        <w:adjustRightInd w:val="0"/>
        <w:snapToGrid w:val="0"/>
        <w:spacing w:line="240" w:lineRule="atLeast"/>
        <w:ind w:leftChars="2100" w:left="5040" w:right="113"/>
        <w:jc w:val="both"/>
        <w:rPr>
          <w:rFonts w:ascii="標楷體" w:eastAsia="標楷體"/>
          <w:color w:val="000000" w:themeColor="text1"/>
          <w:sz w:val="21"/>
          <w:szCs w:val="21"/>
        </w:rPr>
      </w:pPr>
      <w:r w:rsidRPr="007D3091">
        <w:rPr>
          <w:rFonts w:ascii="標楷體" w:eastAsia="標楷體" w:hint="eastAsia"/>
          <w:color w:val="000000" w:themeColor="text1"/>
          <w:sz w:val="21"/>
          <w:szCs w:val="21"/>
        </w:rPr>
        <w:t>5.修訂於中華民國九十一年八月十一日</w:t>
      </w:r>
    </w:p>
    <w:p w14:paraId="41DA82E1" w14:textId="77777777" w:rsidR="00207BE7" w:rsidRPr="007D3091" w:rsidRDefault="00207BE7" w:rsidP="00207BE7">
      <w:pPr>
        <w:adjustRightInd w:val="0"/>
        <w:snapToGrid w:val="0"/>
        <w:spacing w:line="240" w:lineRule="atLeast"/>
        <w:ind w:leftChars="2100" w:left="5040" w:right="113"/>
        <w:jc w:val="both"/>
        <w:rPr>
          <w:rFonts w:ascii="標楷體" w:eastAsia="標楷體"/>
          <w:color w:val="000000" w:themeColor="text1"/>
          <w:sz w:val="21"/>
          <w:szCs w:val="21"/>
        </w:rPr>
      </w:pPr>
      <w:r w:rsidRPr="007D3091">
        <w:rPr>
          <w:rFonts w:ascii="標楷體" w:eastAsia="標楷體" w:hint="eastAsia"/>
          <w:color w:val="000000" w:themeColor="text1"/>
          <w:sz w:val="21"/>
          <w:szCs w:val="21"/>
        </w:rPr>
        <w:t>6.修訂於中華民國九十四年八月二十一日</w:t>
      </w:r>
    </w:p>
    <w:p w14:paraId="76DBD35E" w14:textId="77777777" w:rsidR="00923F79" w:rsidRPr="007D3091" w:rsidRDefault="00923F79" w:rsidP="00207BE7">
      <w:pPr>
        <w:adjustRightInd w:val="0"/>
        <w:snapToGrid w:val="0"/>
        <w:spacing w:line="240" w:lineRule="atLeast"/>
        <w:ind w:leftChars="2100" w:left="5040" w:right="113"/>
        <w:jc w:val="both"/>
        <w:rPr>
          <w:rFonts w:ascii="標楷體" w:eastAsia="標楷體"/>
          <w:color w:val="000000" w:themeColor="text1"/>
          <w:sz w:val="21"/>
          <w:szCs w:val="21"/>
        </w:rPr>
      </w:pPr>
      <w:r w:rsidRPr="007D3091">
        <w:rPr>
          <w:rFonts w:ascii="標楷體" w:eastAsia="標楷體" w:hint="eastAsia"/>
          <w:color w:val="000000" w:themeColor="text1"/>
          <w:sz w:val="21"/>
          <w:szCs w:val="21"/>
        </w:rPr>
        <w:t>7.</w:t>
      </w:r>
      <w:r w:rsidR="00087BC5" w:rsidRPr="007D3091">
        <w:rPr>
          <w:rFonts w:ascii="標楷體" w:eastAsia="標楷體" w:hint="eastAsia"/>
          <w:color w:val="000000" w:themeColor="text1"/>
          <w:sz w:val="21"/>
          <w:szCs w:val="21"/>
        </w:rPr>
        <w:t>修訂於中華民國一</w:t>
      </w:r>
      <w:r w:rsidR="00087BC5" w:rsidRPr="007D3091">
        <w:rPr>
          <w:rFonts w:ascii="標楷體" w:eastAsia="標楷體" w:hAnsi="標楷體" w:hint="eastAsia"/>
          <w:color w:val="000000" w:themeColor="text1"/>
          <w:sz w:val="21"/>
          <w:szCs w:val="21"/>
        </w:rPr>
        <w:t>○</w:t>
      </w:r>
      <w:r w:rsidR="00087BC5" w:rsidRPr="007D3091">
        <w:rPr>
          <w:rFonts w:ascii="標楷體" w:eastAsia="標楷體" w:hint="eastAsia"/>
          <w:color w:val="000000" w:themeColor="text1"/>
          <w:sz w:val="21"/>
          <w:szCs w:val="21"/>
        </w:rPr>
        <w:t>七年六</w:t>
      </w:r>
      <w:r w:rsidRPr="007D3091">
        <w:rPr>
          <w:rFonts w:ascii="標楷體" w:eastAsia="標楷體" w:hint="eastAsia"/>
          <w:color w:val="000000" w:themeColor="text1"/>
          <w:sz w:val="21"/>
          <w:szCs w:val="21"/>
        </w:rPr>
        <w:t>月二</w:t>
      </w:r>
      <w:r w:rsidR="00087BC5" w:rsidRPr="007D3091">
        <w:rPr>
          <w:rFonts w:ascii="標楷體" w:eastAsia="標楷體" w:hint="eastAsia"/>
          <w:color w:val="000000" w:themeColor="text1"/>
          <w:sz w:val="21"/>
          <w:szCs w:val="21"/>
        </w:rPr>
        <w:t>十四</w:t>
      </w:r>
      <w:r w:rsidRPr="007D3091">
        <w:rPr>
          <w:rFonts w:ascii="標楷體" w:eastAsia="標楷體" w:hint="eastAsia"/>
          <w:color w:val="000000" w:themeColor="text1"/>
          <w:sz w:val="21"/>
          <w:szCs w:val="21"/>
        </w:rPr>
        <w:t>日</w:t>
      </w:r>
    </w:p>
    <w:p w14:paraId="6A48B0FC" w14:textId="77777777" w:rsidR="00D83108" w:rsidRPr="007D3091" w:rsidRDefault="00D83108" w:rsidP="00207BE7">
      <w:pPr>
        <w:adjustRightInd w:val="0"/>
        <w:snapToGrid w:val="0"/>
        <w:spacing w:line="240" w:lineRule="atLeast"/>
        <w:ind w:leftChars="2100" w:left="5040" w:right="113"/>
        <w:jc w:val="both"/>
        <w:rPr>
          <w:rFonts w:ascii="標楷體" w:eastAsia="標楷體"/>
          <w:color w:val="000000" w:themeColor="text1"/>
          <w:sz w:val="21"/>
          <w:szCs w:val="21"/>
        </w:rPr>
      </w:pPr>
      <w:r w:rsidRPr="007D3091">
        <w:rPr>
          <w:rFonts w:ascii="標楷體" w:eastAsia="標楷體" w:hint="eastAsia"/>
          <w:color w:val="000000" w:themeColor="text1"/>
          <w:sz w:val="21"/>
          <w:szCs w:val="21"/>
        </w:rPr>
        <w:t>8.修訂於中華民國一</w:t>
      </w:r>
      <w:r w:rsidRPr="007D3091">
        <w:rPr>
          <w:rFonts w:ascii="標楷體" w:eastAsia="標楷體" w:hAnsi="標楷體" w:hint="eastAsia"/>
          <w:color w:val="000000" w:themeColor="text1"/>
          <w:sz w:val="21"/>
          <w:szCs w:val="21"/>
        </w:rPr>
        <w:t>○</w:t>
      </w:r>
      <w:r w:rsidRPr="007D3091">
        <w:rPr>
          <w:rFonts w:ascii="標楷體" w:eastAsia="標楷體" w:hint="eastAsia"/>
          <w:color w:val="000000" w:themeColor="text1"/>
          <w:sz w:val="21"/>
          <w:szCs w:val="21"/>
        </w:rPr>
        <w:t>九年六月二十一日</w:t>
      </w:r>
    </w:p>
    <w:p w14:paraId="01BAACDC" w14:textId="77777777" w:rsidR="00416DFF" w:rsidRPr="007D3091" w:rsidRDefault="00416DFF" w:rsidP="00416DFF">
      <w:pPr>
        <w:numPr>
          <w:ilvl w:val="0"/>
          <w:numId w:val="2"/>
        </w:numPr>
        <w:adjustRightInd w:val="0"/>
        <w:spacing w:before="60" w:after="60" w:line="400" w:lineRule="atLeast"/>
        <w:rPr>
          <w:rFonts w:ascii="經典中黑" w:eastAsia="經典中黑"/>
          <w:color w:val="000000" w:themeColor="text1"/>
          <w:sz w:val="10"/>
        </w:rPr>
      </w:pPr>
      <w:r w:rsidRPr="007D3091">
        <w:rPr>
          <w:rFonts w:ascii="經典中黑" w:eastAsia="經典中黑" w:hint="eastAsia"/>
          <w:color w:val="000000" w:themeColor="text1"/>
          <w:sz w:val="28"/>
        </w:rPr>
        <w:t>總　則</w:t>
      </w:r>
    </w:p>
    <w:p w14:paraId="71862A51" w14:textId="77777777" w:rsidR="00416DFF" w:rsidRPr="007D3091" w:rsidRDefault="00416DFF" w:rsidP="00416DFF">
      <w:pPr>
        <w:adjustRightInd w:val="0"/>
        <w:spacing w:beforeLines="25" w:before="90" w:afterLines="25" w:after="90" w:line="400" w:lineRule="atLeast"/>
        <w:rPr>
          <w:rFonts w:ascii="標楷體" w:eastAsia="標楷體"/>
          <w:color w:val="000000" w:themeColor="text1"/>
          <w:sz w:val="10"/>
        </w:rPr>
      </w:pPr>
      <w:r w:rsidRPr="007D3091">
        <w:rPr>
          <w:rFonts w:ascii="標楷體" w:eastAsia="標楷體" w:hint="eastAsia"/>
          <w:color w:val="000000" w:themeColor="text1"/>
        </w:rPr>
        <w:t>第 一 條：本會名稱為中華民國中醫內科醫學會（以下簡稱本會）</w:t>
      </w:r>
    </w:p>
    <w:p w14:paraId="431260AF" w14:textId="77777777" w:rsidR="00416DFF" w:rsidRPr="007D3091" w:rsidRDefault="00416DFF" w:rsidP="00416DFF">
      <w:pPr>
        <w:adjustRightInd w:val="0"/>
        <w:spacing w:beforeLines="25" w:before="90" w:afterLines="25" w:after="90" w:line="400" w:lineRule="atLeast"/>
        <w:rPr>
          <w:rFonts w:ascii="標楷體" w:eastAsia="標楷體"/>
          <w:color w:val="000000" w:themeColor="text1"/>
        </w:rPr>
      </w:pPr>
      <w:r w:rsidRPr="007D3091">
        <w:rPr>
          <w:rFonts w:ascii="標楷體" w:eastAsia="標楷體" w:hint="eastAsia"/>
          <w:color w:val="000000" w:themeColor="text1"/>
        </w:rPr>
        <w:t>第 二 條：本會為依法設立、非以營利為目的之社會團體，宗旨如下：</w:t>
      </w:r>
    </w:p>
    <w:p w14:paraId="331402B3" w14:textId="77777777" w:rsidR="00416DFF" w:rsidRPr="007D3091" w:rsidRDefault="00416DFF" w:rsidP="00416DFF">
      <w:pPr>
        <w:adjustRightInd w:val="0"/>
        <w:spacing w:beforeLines="25" w:before="90" w:afterLines="25" w:after="90" w:line="400" w:lineRule="atLeast"/>
        <w:ind w:left="1210" w:hanging="1210"/>
        <w:rPr>
          <w:rFonts w:ascii="標楷體" w:eastAsia="標楷體"/>
          <w:color w:val="000000" w:themeColor="text1"/>
          <w:sz w:val="10"/>
        </w:rPr>
      </w:pPr>
      <w:r w:rsidRPr="007D3091">
        <w:rPr>
          <w:rFonts w:ascii="標楷體" w:eastAsia="標楷體" w:hint="eastAsia"/>
          <w:color w:val="000000" w:themeColor="text1"/>
        </w:rPr>
        <w:t xml:space="preserve">　　　　　本會以發揚中華傳統醫學，加強中醫內科醫學研究，並隨時代進步，結合現代醫學，促進國民健康為宗旨。</w:t>
      </w:r>
    </w:p>
    <w:p w14:paraId="21B860CD" w14:textId="77777777" w:rsidR="00416DFF" w:rsidRPr="007D3091" w:rsidRDefault="00416DFF" w:rsidP="00416DFF">
      <w:pPr>
        <w:adjustRightInd w:val="0"/>
        <w:spacing w:beforeLines="25" w:before="90" w:afterLines="25" w:after="90" w:line="400" w:lineRule="atLeast"/>
        <w:rPr>
          <w:rFonts w:ascii="標楷體" w:eastAsia="標楷體"/>
          <w:color w:val="000000" w:themeColor="text1"/>
          <w:sz w:val="10"/>
        </w:rPr>
      </w:pPr>
      <w:r w:rsidRPr="007D3091">
        <w:rPr>
          <w:rFonts w:ascii="標楷體" w:eastAsia="標楷體" w:hint="eastAsia"/>
          <w:color w:val="000000" w:themeColor="text1"/>
        </w:rPr>
        <w:t>第 三 條：本會以全國行政區域為組織區域。</w:t>
      </w:r>
    </w:p>
    <w:p w14:paraId="39664ECC" w14:textId="77777777" w:rsidR="00416DFF" w:rsidRPr="007D3091" w:rsidRDefault="00416DFF" w:rsidP="00416DFF">
      <w:pPr>
        <w:adjustRightInd w:val="0"/>
        <w:spacing w:beforeLines="25" w:before="90" w:afterLines="25" w:after="90" w:line="400" w:lineRule="atLeast"/>
        <w:rPr>
          <w:rFonts w:ascii="標楷體" w:eastAsia="標楷體"/>
          <w:color w:val="000000" w:themeColor="text1"/>
          <w:sz w:val="10"/>
        </w:rPr>
      </w:pPr>
      <w:r w:rsidRPr="007D3091">
        <w:rPr>
          <w:rFonts w:ascii="標楷體" w:eastAsia="標楷體" w:hint="eastAsia"/>
          <w:color w:val="000000" w:themeColor="text1"/>
        </w:rPr>
        <w:t>第 四 條：本會會址設於主管機關所在地區。</w:t>
      </w:r>
    </w:p>
    <w:p w14:paraId="24E9B609" w14:textId="77777777" w:rsidR="00416DFF" w:rsidRPr="007D3091" w:rsidRDefault="00416DFF" w:rsidP="00416DFF">
      <w:pPr>
        <w:adjustRightInd w:val="0"/>
        <w:spacing w:beforeLines="25" w:before="90" w:afterLines="25" w:after="90" w:line="400" w:lineRule="atLeast"/>
        <w:rPr>
          <w:rFonts w:ascii="標楷體" w:eastAsia="標楷體"/>
          <w:color w:val="000000" w:themeColor="text1"/>
          <w:sz w:val="6"/>
        </w:rPr>
      </w:pPr>
      <w:r w:rsidRPr="007D3091">
        <w:rPr>
          <w:rFonts w:ascii="標楷體" w:eastAsia="標楷體" w:hint="eastAsia"/>
          <w:color w:val="000000" w:themeColor="text1"/>
        </w:rPr>
        <w:t>第 五 條：本會之任務如下：</w:t>
      </w:r>
    </w:p>
    <w:p w14:paraId="34F94D83" w14:textId="77777777" w:rsidR="00416DFF" w:rsidRPr="007D3091" w:rsidRDefault="00416DFF" w:rsidP="00416DFF">
      <w:pPr>
        <w:adjustRightInd w:val="0"/>
        <w:spacing w:beforeLines="25" w:before="90" w:afterLines="25" w:after="90" w:line="400" w:lineRule="atLeast"/>
        <w:ind w:left="1191"/>
        <w:rPr>
          <w:rFonts w:ascii="標楷體" w:eastAsia="標楷體"/>
          <w:color w:val="000000" w:themeColor="text1"/>
          <w:sz w:val="6"/>
        </w:rPr>
      </w:pPr>
      <w:r w:rsidRPr="007D3091">
        <w:rPr>
          <w:rFonts w:ascii="標楷體" w:eastAsia="標楷體" w:hint="eastAsia"/>
          <w:color w:val="000000" w:themeColor="text1"/>
        </w:rPr>
        <w:t>一、中華傳統醫學內科醫學學術之研究事項。</w:t>
      </w:r>
    </w:p>
    <w:p w14:paraId="5B1F770D" w14:textId="77777777" w:rsidR="00416DFF" w:rsidRPr="007D3091" w:rsidRDefault="00416DFF" w:rsidP="00416DFF">
      <w:pPr>
        <w:adjustRightInd w:val="0"/>
        <w:spacing w:beforeLines="25" w:before="90" w:afterLines="25" w:after="90" w:line="400" w:lineRule="atLeast"/>
        <w:ind w:left="1191"/>
        <w:rPr>
          <w:rFonts w:ascii="標楷體" w:eastAsia="標楷體"/>
          <w:color w:val="000000" w:themeColor="text1"/>
          <w:sz w:val="6"/>
        </w:rPr>
      </w:pPr>
      <w:r w:rsidRPr="007D3091">
        <w:rPr>
          <w:rFonts w:ascii="標楷體" w:eastAsia="標楷體" w:hint="eastAsia"/>
          <w:color w:val="000000" w:themeColor="text1"/>
        </w:rPr>
        <w:t>二、歷代醫藥學術典籍之整理事項。</w:t>
      </w:r>
    </w:p>
    <w:p w14:paraId="61270D1B" w14:textId="77777777" w:rsidR="00416DFF" w:rsidRPr="007D3091" w:rsidRDefault="00416DFF" w:rsidP="00416DFF">
      <w:pPr>
        <w:adjustRightInd w:val="0"/>
        <w:spacing w:beforeLines="25" w:before="90" w:afterLines="25" w:after="90" w:line="400" w:lineRule="atLeast"/>
        <w:ind w:left="1191"/>
        <w:rPr>
          <w:rFonts w:ascii="標楷體" w:eastAsia="標楷體"/>
          <w:color w:val="000000" w:themeColor="text1"/>
          <w:sz w:val="6"/>
        </w:rPr>
      </w:pPr>
      <w:r w:rsidRPr="007D3091">
        <w:rPr>
          <w:rFonts w:ascii="標楷體" w:eastAsia="標楷體" w:hint="eastAsia"/>
          <w:color w:val="000000" w:themeColor="text1"/>
        </w:rPr>
        <w:t>三、現代內科醫藥及相關醫學之介紹及</w:t>
      </w:r>
      <w:proofErr w:type="gramStart"/>
      <w:r w:rsidRPr="007D3091">
        <w:rPr>
          <w:rFonts w:ascii="標楷體" w:eastAsia="標楷體" w:hint="eastAsia"/>
          <w:color w:val="000000" w:themeColor="text1"/>
        </w:rPr>
        <w:t>匯</w:t>
      </w:r>
      <w:proofErr w:type="gramEnd"/>
      <w:r w:rsidRPr="007D3091">
        <w:rPr>
          <w:rFonts w:ascii="標楷體" w:eastAsia="標楷體" w:hint="eastAsia"/>
          <w:color w:val="000000" w:themeColor="text1"/>
        </w:rPr>
        <w:t>通</w:t>
      </w:r>
      <w:r w:rsidR="00856401" w:rsidRPr="007D3091">
        <w:rPr>
          <w:rFonts w:ascii="標楷體" w:eastAsia="標楷體" w:hint="eastAsia"/>
          <w:color w:val="000000" w:themeColor="text1"/>
        </w:rPr>
        <w:t>等</w:t>
      </w:r>
      <w:r w:rsidRPr="007D3091">
        <w:rPr>
          <w:rFonts w:ascii="標楷體" w:eastAsia="標楷體" w:hint="eastAsia"/>
          <w:color w:val="000000" w:themeColor="text1"/>
        </w:rPr>
        <w:t>事項。</w:t>
      </w:r>
    </w:p>
    <w:p w14:paraId="322EA76A" w14:textId="77777777" w:rsidR="00856401" w:rsidRPr="007D3091" w:rsidRDefault="00416DFF" w:rsidP="00416DFF">
      <w:pPr>
        <w:adjustRightInd w:val="0"/>
        <w:spacing w:beforeLines="25" w:before="90" w:afterLines="25" w:after="90" w:line="400" w:lineRule="atLeast"/>
        <w:ind w:left="1191"/>
        <w:rPr>
          <w:rFonts w:ascii="標楷體" w:eastAsia="標楷體"/>
          <w:color w:val="000000" w:themeColor="text1"/>
          <w:u w:val="single"/>
        </w:rPr>
      </w:pPr>
      <w:r w:rsidRPr="007D3091">
        <w:rPr>
          <w:rFonts w:ascii="標楷體" w:eastAsia="標楷體" w:hint="eastAsia"/>
          <w:color w:val="000000" w:themeColor="text1"/>
        </w:rPr>
        <w:t>四、編印中醫內科及相關醫學論文書報雜誌等事項。</w:t>
      </w:r>
    </w:p>
    <w:p w14:paraId="42D968D8" w14:textId="77777777" w:rsidR="00416DFF" w:rsidRPr="007D3091" w:rsidRDefault="00416DFF" w:rsidP="00416DFF">
      <w:pPr>
        <w:adjustRightInd w:val="0"/>
        <w:spacing w:beforeLines="25" w:before="90" w:afterLines="25" w:after="90" w:line="400" w:lineRule="atLeast"/>
        <w:ind w:left="1191"/>
        <w:rPr>
          <w:rFonts w:ascii="標楷體" w:eastAsia="標楷體"/>
          <w:color w:val="000000" w:themeColor="text1"/>
          <w:sz w:val="10"/>
        </w:rPr>
      </w:pPr>
      <w:r w:rsidRPr="007D3091">
        <w:rPr>
          <w:rFonts w:ascii="標楷體" w:eastAsia="標楷體" w:hint="eastAsia"/>
          <w:color w:val="000000" w:themeColor="text1"/>
        </w:rPr>
        <w:t>五、辦理學術研討會、演講會暨繼續教育課程等事項。</w:t>
      </w:r>
    </w:p>
    <w:p w14:paraId="2998106B" w14:textId="77777777" w:rsidR="00416DFF" w:rsidRPr="007D3091" w:rsidRDefault="00416DFF" w:rsidP="00416DFF">
      <w:pPr>
        <w:adjustRightInd w:val="0"/>
        <w:spacing w:beforeLines="25" w:before="90" w:afterLines="25" w:after="90" w:line="400" w:lineRule="atLeast"/>
        <w:ind w:left="1191"/>
        <w:rPr>
          <w:rFonts w:ascii="標楷體" w:eastAsia="標楷體"/>
          <w:color w:val="000000" w:themeColor="text1"/>
          <w:sz w:val="10"/>
        </w:rPr>
      </w:pPr>
      <w:r w:rsidRPr="007D3091">
        <w:rPr>
          <w:rFonts w:ascii="標楷體" w:eastAsia="標楷體" w:hint="eastAsia"/>
          <w:color w:val="000000" w:themeColor="text1"/>
        </w:rPr>
        <w:t>六、辦理合於第二條所</w:t>
      </w:r>
      <w:r w:rsidR="00EF5678" w:rsidRPr="007D3091">
        <w:rPr>
          <w:rFonts w:ascii="標楷體" w:eastAsia="標楷體" w:hint="eastAsia"/>
          <w:color w:val="000000" w:themeColor="text1"/>
        </w:rPr>
        <w:t>揭</w:t>
      </w:r>
      <w:r w:rsidRPr="007D3091">
        <w:rPr>
          <w:rFonts w:ascii="標楷體" w:eastAsia="標楷體" w:hint="eastAsia"/>
          <w:color w:val="000000" w:themeColor="text1"/>
        </w:rPr>
        <w:t>宗旨之其他事項。</w:t>
      </w:r>
    </w:p>
    <w:p w14:paraId="49BAAC91" w14:textId="77777777" w:rsidR="00416DFF" w:rsidRPr="007D3091" w:rsidRDefault="00416DFF" w:rsidP="00923F79">
      <w:pPr>
        <w:adjustRightInd w:val="0"/>
        <w:spacing w:beforeLines="25" w:before="90" w:afterLines="25" w:after="90" w:line="400" w:lineRule="atLeast"/>
        <w:ind w:left="1260" w:hangingChars="525" w:hanging="1260"/>
        <w:rPr>
          <w:rFonts w:ascii="標楷體" w:eastAsia="標楷體"/>
          <w:color w:val="000000" w:themeColor="text1"/>
        </w:rPr>
      </w:pPr>
      <w:r w:rsidRPr="007D3091">
        <w:rPr>
          <w:rFonts w:ascii="標楷體" w:eastAsia="標楷體" w:hint="eastAsia"/>
          <w:color w:val="000000" w:themeColor="text1"/>
        </w:rPr>
        <w:t>第 六 條：本會之主管機關為內政部。目的事業主管機關依章程所訂宗旨、任務主要為</w:t>
      </w:r>
      <w:r w:rsidR="00923F79" w:rsidRPr="007D3091">
        <w:rPr>
          <w:rFonts w:ascii="標楷體" w:eastAsia="標楷體" w:hint="eastAsia"/>
          <w:color w:val="000000" w:themeColor="text1"/>
          <w:u w:val="single"/>
        </w:rPr>
        <w:t>衛生福利部</w:t>
      </w:r>
      <w:r w:rsidRPr="007D3091">
        <w:rPr>
          <w:rFonts w:ascii="標楷體" w:eastAsia="標楷體" w:hint="eastAsia"/>
          <w:color w:val="000000" w:themeColor="text1"/>
        </w:rPr>
        <w:t>。其目的事業應受各該事業主管機關之指導、監督。</w:t>
      </w:r>
    </w:p>
    <w:p w14:paraId="197B0C65" w14:textId="77777777" w:rsidR="00416DFF" w:rsidRPr="007D3091" w:rsidRDefault="00416DFF" w:rsidP="00416DFF">
      <w:pPr>
        <w:numPr>
          <w:ilvl w:val="0"/>
          <w:numId w:val="2"/>
        </w:numPr>
        <w:adjustRightInd w:val="0"/>
        <w:spacing w:beforeLines="25" w:before="90" w:afterLines="25" w:after="90" w:line="400" w:lineRule="atLeast"/>
        <w:rPr>
          <w:rFonts w:ascii="經典中黑" w:eastAsia="經典中黑"/>
          <w:color w:val="000000" w:themeColor="text1"/>
          <w:sz w:val="20"/>
        </w:rPr>
      </w:pPr>
      <w:r w:rsidRPr="007D3091">
        <w:rPr>
          <w:rFonts w:ascii="經典中黑" w:eastAsia="經典中黑" w:hint="eastAsia"/>
          <w:color w:val="000000" w:themeColor="text1"/>
          <w:sz w:val="28"/>
        </w:rPr>
        <w:t>會　員</w:t>
      </w:r>
    </w:p>
    <w:p w14:paraId="209750BD" w14:textId="77777777" w:rsidR="00416DFF" w:rsidRPr="007D3091" w:rsidRDefault="00416DFF" w:rsidP="00416DFF">
      <w:pPr>
        <w:adjustRightInd w:val="0"/>
        <w:spacing w:beforeLines="25" w:before="90" w:afterLines="25" w:after="90" w:line="400" w:lineRule="atLeast"/>
        <w:rPr>
          <w:rFonts w:ascii="標楷體" w:eastAsia="標楷體"/>
          <w:color w:val="000000" w:themeColor="text1"/>
        </w:rPr>
      </w:pPr>
      <w:r w:rsidRPr="007D3091">
        <w:rPr>
          <w:rFonts w:ascii="標楷體" w:eastAsia="標楷體" w:hint="eastAsia"/>
          <w:color w:val="000000" w:themeColor="text1"/>
        </w:rPr>
        <w:t>第 七 條：本會會員申請資格如下：</w:t>
      </w:r>
    </w:p>
    <w:p w14:paraId="68013887" w14:textId="77777777" w:rsidR="00C85524" w:rsidRPr="007D3091" w:rsidRDefault="00C85524" w:rsidP="00C85524">
      <w:pPr>
        <w:numPr>
          <w:ilvl w:val="0"/>
          <w:numId w:val="9"/>
        </w:numPr>
        <w:adjustRightInd w:val="0"/>
        <w:spacing w:beforeLines="25" w:before="90" w:afterLines="25" w:after="90" w:line="400" w:lineRule="atLeast"/>
        <w:rPr>
          <w:rFonts w:ascii="標楷體" w:eastAsia="標楷體"/>
          <w:color w:val="000000" w:themeColor="text1"/>
        </w:rPr>
      </w:pPr>
      <w:r w:rsidRPr="007D3091">
        <w:rPr>
          <w:rFonts w:ascii="標楷體" w:eastAsia="標楷體" w:hint="eastAsia"/>
          <w:color w:val="000000" w:themeColor="text1"/>
        </w:rPr>
        <w:t>個人會員：凡贊同本會宗旨，年滿二十歲，具有中醫師或西醫師資格者</w:t>
      </w:r>
      <w:r w:rsidRPr="007D3091">
        <w:rPr>
          <w:rFonts w:ascii="標楷體" w:eastAsia="標楷體" w:hAnsi="標楷體" w:hint="eastAsia"/>
          <w:color w:val="000000" w:themeColor="text1"/>
        </w:rPr>
        <w:t>。</w:t>
      </w:r>
      <w:r w:rsidRPr="007D3091">
        <w:rPr>
          <w:rFonts w:ascii="標楷體" w:eastAsia="標楷體" w:hint="eastAsia"/>
          <w:color w:val="000000" w:themeColor="text1"/>
        </w:rPr>
        <w:t>填具入會申請書，經理事會通過，並繳納會費後，為普通會員。</w:t>
      </w:r>
    </w:p>
    <w:p w14:paraId="11E27307" w14:textId="77777777" w:rsidR="00C85524" w:rsidRPr="007D3091" w:rsidRDefault="00416DFF" w:rsidP="00C85524">
      <w:pPr>
        <w:numPr>
          <w:ilvl w:val="0"/>
          <w:numId w:val="9"/>
        </w:numPr>
        <w:adjustRightInd w:val="0"/>
        <w:spacing w:beforeLines="25" w:before="90" w:afterLines="25" w:after="90" w:line="400" w:lineRule="atLeast"/>
        <w:rPr>
          <w:rFonts w:ascii="標楷體" w:eastAsia="標楷體"/>
          <w:color w:val="000000" w:themeColor="text1"/>
          <w:sz w:val="6"/>
        </w:rPr>
      </w:pPr>
      <w:r w:rsidRPr="007D3091">
        <w:rPr>
          <w:rFonts w:ascii="標楷體" w:eastAsia="標楷體" w:hint="eastAsia"/>
          <w:color w:val="000000" w:themeColor="text1"/>
        </w:rPr>
        <w:t>團體會員：凡贊同本會宗旨之公司機構或團體。</w:t>
      </w:r>
    </w:p>
    <w:p w14:paraId="3763A12B" w14:textId="77777777" w:rsidR="00416DFF" w:rsidRPr="007D3091" w:rsidRDefault="00416DFF" w:rsidP="00A73FB4">
      <w:pPr>
        <w:numPr>
          <w:ilvl w:val="0"/>
          <w:numId w:val="9"/>
        </w:numPr>
        <w:adjustRightInd w:val="0"/>
        <w:spacing w:beforeLines="25" w:before="90" w:afterLines="25" w:after="90" w:line="400" w:lineRule="atLeast"/>
        <w:rPr>
          <w:rFonts w:ascii="標楷體" w:eastAsia="標楷體"/>
          <w:color w:val="000000" w:themeColor="text1"/>
          <w:sz w:val="6"/>
        </w:rPr>
      </w:pPr>
      <w:r w:rsidRPr="007D3091">
        <w:rPr>
          <w:rFonts w:ascii="標楷體" w:eastAsia="標楷體" w:hint="eastAsia"/>
          <w:color w:val="000000" w:themeColor="text1"/>
        </w:rPr>
        <w:t>贊助會員：贊助本會工作之團體或個人。</w:t>
      </w:r>
    </w:p>
    <w:p w14:paraId="042ACF5C" w14:textId="77777777" w:rsidR="00416DFF" w:rsidRPr="007D3091" w:rsidRDefault="00416DFF" w:rsidP="00A73FB4">
      <w:pPr>
        <w:numPr>
          <w:ilvl w:val="0"/>
          <w:numId w:val="9"/>
        </w:numPr>
        <w:adjustRightInd w:val="0"/>
        <w:spacing w:beforeLines="25" w:before="90" w:afterLines="25" w:after="90" w:line="400" w:lineRule="atLeast"/>
        <w:rPr>
          <w:rFonts w:ascii="標楷體" w:eastAsia="標楷體"/>
          <w:color w:val="000000" w:themeColor="text1"/>
        </w:rPr>
      </w:pPr>
      <w:r w:rsidRPr="007D3091">
        <w:rPr>
          <w:rFonts w:ascii="標楷體" w:eastAsia="標楷體" w:hint="eastAsia"/>
          <w:color w:val="000000" w:themeColor="text1"/>
        </w:rPr>
        <w:t>永久會員：凡本會一次繳交新台幣</w:t>
      </w:r>
      <w:proofErr w:type="gramStart"/>
      <w:r w:rsidRPr="007D3091">
        <w:rPr>
          <w:rFonts w:ascii="標楷體" w:eastAsia="標楷體" w:hint="eastAsia"/>
          <w:color w:val="000000" w:themeColor="text1"/>
        </w:rPr>
        <w:t>貳</w:t>
      </w:r>
      <w:proofErr w:type="gramEnd"/>
      <w:r w:rsidRPr="007D3091">
        <w:rPr>
          <w:rFonts w:ascii="標楷體" w:eastAsia="標楷體" w:hint="eastAsia"/>
          <w:color w:val="000000" w:themeColor="text1"/>
        </w:rPr>
        <w:t>萬元之</w:t>
      </w:r>
      <w:r w:rsidR="00856401" w:rsidRPr="007D3091">
        <w:rPr>
          <w:rFonts w:ascii="標楷體" w:eastAsia="標楷體" w:hint="eastAsia"/>
          <w:color w:val="000000" w:themeColor="text1"/>
        </w:rPr>
        <w:t>普通</w:t>
      </w:r>
      <w:r w:rsidRPr="007D3091">
        <w:rPr>
          <w:rFonts w:ascii="標楷體" w:eastAsia="標楷體" w:hint="eastAsia"/>
          <w:color w:val="000000" w:themeColor="text1"/>
        </w:rPr>
        <w:t>會員。</w:t>
      </w:r>
    </w:p>
    <w:p w14:paraId="79619CA3" w14:textId="77777777" w:rsidR="00416DFF" w:rsidRPr="007D3091" w:rsidRDefault="00416DFF" w:rsidP="00416DFF">
      <w:pPr>
        <w:adjustRightInd w:val="0"/>
        <w:spacing w:beforeLines="25" w:before="90" w:afterLines="25" w:after="90" w:line="400" w:lineRule="atLeast"/>
        <w:ind w:left="1673" w:hanging="482"/>
        <w:rPr>
          <w:rFonts w:ascii="標楷體" w:eastAsia="標楷體"/>
          <w:color w:val="000000" w:themeColor="text1"/>
        </w:rPr>
      </w:pPr>
      <w:r w:rsidRPr="007D3091">
        <w:rPr>
          <w:rFonts w:ascii="標楷體" w:eastAsia="標楷體" w:hint="eastAsia"/>
          <w:color w:val="000000" w:themeColor="text1"/>
        </w:rPr>
        <w:lastRenderedPageBreak/>
        <w:t>申請時應填具入會申請書，經理事會通過，並繳納會費。</w:t>
      </w:r>
    </w:p>
    <w:p w14:paraId="30C31D77" w14:textId="77777777" w:rsidR="00416DFF" w:rsidRPr="007D3091" w:rsidRDefault="00416DFF" w:rsidP="00416DFF">
      <w:pPr>
        <w:adjustRightInd w:val="0"/>
        <w:spacing w:beforeLines="25" w:before="90" w:afterLines="25" w:after="90" w:line="400" w:lineRule="atLeast"/>
        <w:ind w:left="1673" w:hanging="482"/>
        <w:rPr>
          <w:rFonts w:ascii="標楷體" w:eastAsia="標楷體"/>
          <w:color w:val="000000" w:themeColor="text1"/>
          <w:sz w:val="6"/>
        </w:rPr>
      </w:pPr>
      <w:r w:rsidRPr="007D3091">
        <w:rPr>
          <w:rFonts w:ascii="標楷體" w:eastAsia="標楷體" w:hint="eastAsia"/>
          <w:color w:val="000000" w:themeColor="text1"/>
        </w:rPr>
        <w:t>團體會員應推派代表一人，以行使會員權利。</w:t>
      </w:r>
    </w:p>
    <w:p w14:paraId="484E28A2" w14:textId="77777777" w:rsidR="00416DFF" w:rsidRPr="007D3091" w:rsidRDefault="00416DFF" w:rsidP="00126628">
      <w:pPr>
        <w:adjustRightInd w:val="0"/>
        <w:spacing w:beforeLines="25" w:before="90" w:afterLines="25" w:after="90" w:line="400" w:lineRule="atLeast"/>
        <w:rPr>
          <w:rFonts w:ascii="標楷體" w:eastAsia="標楷體"/>
          <w:color w:val="000000" w:themeColor="text1"/>
          <w:sz w:val="6"/>
        </w:rPr>
      </w:pPr>
      <w:r w:rsidRPr="007D3091">
        <w:rPr>
          <w:rFonts w:ascii="標楷體" w:eastAsia="標楷體" w:hint="eastAsia"/>
          <w:color w:val="000000" w:themeColor="text1"/>
        </w:rPr>
        <w:t>第 八 條：會員有表決權、選舉權、被選舉權與罷免權，每一會員為一權，但贊助會員無前項權利。</w:t>
      </w:r>
    </w:p>
    <w:p w14:paraId="7979B6D9" w14:textId="77777777" w:rsidR="00416DFF" w:rsidRPr="007D3091" w:rsidRDefault="00416DFF" w:rsidP="00A73FB4">
      <w:pPr>
        <w:snapToGrid w:val="0"/>
        <w:spacing w:beforeLines="25" w:before="90" w:afterLines="25" w:after="90" w:line="400" w:lineRule="atLeast"/>
        <w:rPr>
          <w:rFonts w:ascii="標楷體" w:eastAsia="標楷體"/>
          <w:color w:val="000000" w:themeColor="text1"/>
          <w:sz w:val="6"/>
        </w:rPr>
      </w:pPr>
      <w:r w:rsidRPr="007D3091">
        <w:rPr>
          <w:rFonts w:ascii="標楷體" w:eastAsia="標楷體" w:hint="eastAsia"/>
          <w:color w:val="000000" w:themeColor="text1"/>
        </w:rPr>
        <w:t>第 九 條：會員有遵守本會章程、決議及繳納會費之義務。</w:t>
      </w:r>
    </w:p>
    <w:p w14:paraId="4D68A788" w14:textId="77777777" w:rsidR="00416DFF" w:rsidRPr="007D3091" w:rsidRDefault="00416DFF" w:rsidP="00416DFF">
      <w:pPr>
        <w:spacing w:beforeLines="25" w:before="90" w:afterLines="25" w:after="90" w:line="400" w:lineRule="atLeast"/>
        <w:ind w:left="1191" w:hanging="1191"/>
        <w:rPr>
          <w:rFonts w:ascii="標楷體" w:eastAsia="標楷體"/>
          <w:color w:val="000000" w:themeColor="text1"/>
          <w:sz w:val="6"/>
        </w:rPr>
      </w:pPr>
      <w:r w:rsidRPr="007D3091">
        <w:rPr>
          <w:rFonts w:ascii="標楷體" w:eastAsia="標楷體" w:hint="eastAsia"/>
          <w:color w:val="000000" w:themeColor="text1"/>
        </w:rPr>
        <w:t>第 十 條：會員有違反法令、章程或不遵守會員大會決議時，得經理事會決議，予以警告或停權處分，其危害團體情節重大者，得經會員大會決議予以除名。</w:t>
      </w:r>
    </w:p>
    <w:p w14:paraId="42EFDA42" w14:textId="77777777" w:rsidR="00416DFF" w:rsidRPr="007D3091" w:rsidRDefault="00416DFF" w:rsidP="00A73FB4">
      <w:pPr>
        <w:pStyle w:val="a3"/>
        <w:spacing w:line="400" w:lineRule="atLeast"/>
        <w:ind w:leftChars="24" w:left="1246" w:hangingChars="495" w:hanging="1188"/>
        <w:rPr>
          <w:rFonts w:ascii="標楷體"/>
          <w:color w:val="000000" w:themeColor="text1"/>
          <w:sz w:val="24"/>
        </w:rPr>
      </w:pPr>
      <w:r w:rsidRPr="007D3091">
        <w:rPr>
          <w:rFonts w:ascii="標楷體" w:hint="eastAsia"/>
          <w:color w:val="000000" w:themeColor="text1"/>
          <w:sz w:val="24"/>
        </w:rPr>
        <w:t>第十一條：會員連續二年未繳納常年會費，即予以停權。停權後一年內可繳納積欠會費者，恢復會員權利。若會員停權後滿一年仍未復權者，即視同自動退會。</w:t>
      </w:r>
    </w:p>
    <w:p w14:paraId="0694E541" w14:textId="77777777" w:rsidR="00416DFF" w:rsidRPr="007D3091" w:rsidRDefault="00416DFF" w:rsidP="00416DFF">
      <w:pPr>
        <w:spacing w:beforeLines="25" w:before="90" w:afterLines="25" w:after="90" w:line="400" w:lineRule="atLeast"/>
        <w:rPr>
          <w:rFonts w:ascii="標楷體" w:eastAsia="標楷體"/>
          <w:color w:val="000000" w:themeColor="text1"/>
          <w:sz w:val="20"/>
        </w:rPr>
      </w:pPr>
      <w:r w:rsidRPr="007D3091">
        <w:rPr>
          <w:rFonts w:ascii="標楷體" w:eastAsia="標楷體" w:hint="eastAsia"/>
          <w:color w:val="000000" w:themeColor="text1"/>
        </w:rPr>
        <w:t>第十二條：會員得以書面敘明理由向本會聲明退會。</w:t>
      </w:r>
    </w:p>
    <w:p w14:paraId="192BA8D6" w14:textId="77777777" w:rsidR="00416DFF" w:rsidRPr="007D3091" w:rsidRDefault="00416DFF" w:rsidP="00416DFF">
      <w:pPr>
        <w:numPr>
          <w:ilvl w:val="0"/>
          <w:numId w:val="2"/>
        </w:numPr>
        <w:spacing w:beforeLines="25" w:before="90" w:afterLines="25" w:after="90" w:line="400" w:lineRule="atLeast"/>
        <w:rPr>
          <w:rFonts w:ascii="經典中黑" w:eastAsia="經典中黑"/>
          <w:color w:val="000000" w:themeColor="text1"/>
          <w:sz w:val="22"/>
        </w:rPr>
      </w:pPr>
      <w:r w:rsidRPr="007D3091">
        <w:rPr>
          <w:rFonts w:ascii="經典中黑" w:eastAsia="經典中黑" w:hint="eastAsia"/>
          <w:color w:val="000000" w:themeColor="text1"/>
          <w:sz w:val="28"/>
        </w:rPr>
        <w:t>組織及職權</w:t>
      </w:r>
    </w:p>
    <w:p w14:paraId="3AF8D263" w14:textId="77777777" w:rsidR="00416DFF" w:rsidRPr="007D3091" w:rsidRDefault="00416DFF" w:rsidP="00416DFF">
      <w:pPr>
        <w:spacing w:beforeLines="25" w:before="90" w:afterLines="25" w:after="90" w:line="400" w:lineRule="atLeast"/>
        <w:rPr>
          <w:rFonts w:ascii="標楷體" w:eastAsia="標楷體"/>
          <w:color w:val="000000" w:themeColor="text1"/>
          <w:sz w:val="6"/>
        </w:rPr>
      </w:pPr>
      <w:r w:rsidRPr="007D3091">
        <w:rPr>
          <w:rFonts w:ascii="標楷體" w:eastAsia="標楷體" w:hint="eastAsia"/>
          <w:color w:val="000000" w:themeColor="text1"/>
        </w:rPr>
        <w:t>第十三條：本會以會員大會為最高權利機構。</w:t>
      </w:r>
    </w:p>
    <w:p w14:paraId="76AC0617" w14:textId="77777777" w:rsidR="00416DFF" w:rsidRPr="007D3091" w:rsidRDefault="00416DFF" w:rsidP="00416DFF">
      <w:pPr>
        <w:spacing w:beforeLines="25" w:before="90" w:afterLines="25" w:after="90" w:line="400" w:lineRule="atLeast"/>
        <w:rPr>
          <w:rFonts w:ascii="標楷體" w:eastAsia="標楷體"/>
          <w:color w:val="000000" w:themeColor="text1"/>
          <w:sz w:val="6"/>
        </w:rPr>
      </w:pPr>
      <w:r w:rsidRPr="007D3091">
        <w:rPr>
          <w:rFonts w:ascii="標楷體" w:eastAsia="標楷體" w:hint="eastAsia"/>
          <w:color w:val="000000" w:themeColor="text1"/>
        </w:rPr>
        <w:t>第十四條：會員大會之職權如下：</w:t>
      </w:r>
    </w:p>
    <w:p w14:paraId="4072904C" w14:textId="77777777" w:rsidR="00416DFF" w:rsidRPr="007D3091" w:rsidRDefault="00A73FB4" w:rsidP="00A73FB4">
      <w:pPr>
        <w:spacing w:beforeLines="25" w:before="90" w:afterLines="25" w:after="90" w:line="400" w:lineRule="atLeast"/>
        <w:ind w:left="1191"/>
        <w:rPr>
          <w:rFonts w:ascii="標楷體" w:eastAsia="標楷體"/>
          <w:color w:val="000000" w:themeColor="text1"/>
          <w:sz w:val="6"/>
        </w:rPr>
      </w:pPr>
      <w:r w:rsidRPr="007D3091">
        <w:rPr>
          <w:rFonts w:ascii="標楷體" w:eastAsia="標楷體" w:hint="eastAsia"/>
          <w:color w:val="000000" w:themeColor="text1"/>
        </w:rPr>
        <w:t>一、</w:t>
      </w:r>
      <w:r w:rsidR="00416DFF" w:rsidRPr="007D3091">
        <w:rPr>
          <w:rFonts w:ascii="標楷體" w:eastAsia="標楷體" w:hint="eastAsia"/>
          <w:color w:val="000000" w:themeColor="text1"/>
        </w:rPr>
        <w:t>訂定與變更章程。</w:t>
      </w:r>
    </w:p>
    <w:p w14:paraId="06169BD7" w14:textId="77777777" w:rsidR="00416DFF" w:rsidRPr="007D3091" w:rsidRDefault="00A73FB4" w:rsidP="00A73FB4">
      <w:pPr>
        <w:spacing w:beforeLines="25" w:before="90" w:afterLines="25" w:after="90" w:line="400" w:lineRule="atLeast"/>
        <w:ind w:left="1191"/>
        <w:rPr>
          <w:rFonts w:ascii="標楷體" w:eastAsia="標楷體"/>
          <w:color w:val="000000" w:themeColor="text1"/>
        </w:rPr>
      </w:pPr>
      <w:r w:rsidRPr="007D3091">
        <w:rPr>
          <w:rFonts w:ascii="標楷體" w:eastAsia="標楷體" w:hint="eastAsia"/>
          <w:color w:val="000000" w:themeColor="text1"/>
        </w:rPr>
        <w:t>二</w:t>
      </w:r>
      <w:r w:rsidR="00CB2AA0" w:rsidRPr="007D3091">
        <w:rPr>
          <w:rFonts w:ascii="標楷體" w:eastAsia="標楷體" w:hint="eastAsia"/>
          <w:color w:val="000000" w:themeColor="text1"/>
        </w:rPr>
        <w:t>、</w:t>
      </w:r>
      <w:r w:rsidR="00416DFF" w:rsidRPr="007D3091">
        <w:rPr>
          <w:rFonts w:ascii="標楷體" w:eastAsia="標楷體" w:hint="eastAsia"/>
          <w:color w:val="000000" w:themeColor="text1"/>
        </w:rPr>
        <w:t>選舉及罷免理事、監事。</w:t>
      </w:r>
    </w:p>
    <w:p w14:paraId="2C652D9F" w14:textId="77777777" w:rsidR="00416DFF" w:rsidRPr="007D3091" w:rsidRDefault="00C3441C" w:rsidP="00C3441C">
      <w:pPr>
        <w:spacing w:beforeLines="25" w:before="90" w:afterLines="25" w:after="90" w:line="400" w:lineRule="atLeast"/>
        <w:ind w:left="1191"/>
        <w:rPr>
          <w:rFonts w:ascii="標楷體" w:eastAsia="標楷體"/>
          <w:color w:val="000000" w:themeColor="text1"/>
          <w:sz w:val="6"/>
        </w:rPr>
      </w:pPr>
      <w:r w:rsidRPr="007D3091">
        <w:rPr>
          <w:rFonts w:ascii="標楷體" w:eastAsia="標楷體" w:hint="eastAsia"/>
          <w:color w:val="000000" w:themeColor="text1"/>
        </w:rPr>
        <w:t>三、</w:t>
      </w:r>
      <w:r w:rsidR="00416DFF" w:rsidRPr="007D3091">
        <w:rPr>
          <w:rFonts w:ascii="標楷體" w:eastAsia="標楷體" w:hint="eastAsia"/>
          <w:color w:val="000000" w:themeColor="text1"/>
        </w:rPr>
        <w:t>議決入會費、常年會費、事業費及會員捐款之數額及方式。</w:t>
      </w:r>
    </w:p>
    <w:p w14:paraId="4093EE2D" w14:textId="77777777" w:rsidR="00416DFF" w:rsidRPr="007D3091" w:rsidRDefault="00416DFF" w:rsidP="00A73FB4">
      <w:pPr>
        <w:numPr>
          <w:ilvl w:val="0"/>
          <w:numId w:val="9"/>
        </w:numPr>
        <w:spacing w:beforeLines="25" w:before="90" w:afterLines="25" w:after="90" w:line="400" w:lineRule="atLeast"/>
        <w:ind w:left="1673" w:hanging="482"/>
        <w:rPr>
          <w:rFonts w:ascii="標楷體" w:eastAsia="標楷體"/>
          <w:color w:val="000000" w:themeColor="text1"/>
          <w:sz w:val="6"/>
        </w:rPr>
      </w:pPr>
      <w:r w:rsidRPr="007D3091">
        <w:rPr>
          <w:rFonts w:ascii="標楷體" w:eastAsia="標楷體" w:hint="eastAsia"/>
          <w:color w:val="000000" w:themeColor="text1"/>
        </w:rPr>
        <w:t>議決年度工作計畫、報告及預算、決算。</w:t>
      </w:r>
    </w:p>
    <w:p w14:paraId="0624FDC8" w14:textId="77777777" w:rsidR="00416DFF" w:rsidRPr="007D3091" w:rsidRDefault="00416DFF" w:rsidP="00416DFF">
      <w:pPr>
        <w:spacing w:beforeLines="25" w:before="90" w:afterLines="25" w:after="90" w:line="400" w:lineRule="atLeast"/>
        <w:ind w:left="1673" w:hanging="482"/>
        <w:rPr>
          <w:rFonts w:ascii="標楷體" w:eastAsia="標楷體"/>
          <w:color w:val="000000" w:themeColor="text1"/>
          <w:sz w:val="6"/>
        </w:rPr>
      </w:pPr>
      <w:r w:rsidRPr="007D3091">
        <w:rPr>
          <w:rFonts w:ascii="標楷體" w:eastAsia="標楷體" w:hint="eastAsia"/>
          <w:color w:val="000000" w:themeColor="text1"/>
        </w:rPr>
        <w:t>五、議決會員之除名處分。</w:t>
      </w:r>
    </w:p>
    <w:p w14:paraId="5428956E" w14:textId="77777777" w:rsidR="00416DFF" w:rsidRPr="007D3091" w:rsidRDefault="00416DFF" w:rsidP="00416DFF">
      <w:pPr>
        <w:spacing w:beforeLines="25" w:before="90" w:afterLines="25" w:after="90" w:line="400" w:lineRule="atLeast"/>
        <w:ind w:left="1673" w:hanging="482"/>
        <w:rPr>
          <w:rFonts w:ascii="標楷體" w:eastAsia="標楷體"/>
          <w:color w:val="000000" w:themeColor="text1"/>
          <w:sz w:val="6"/>
        </w:rPr>
      </w:pPr>
      <w:r w:rsidRPr="007D3091">
        <w:rPr>
          <w:rFonts w:ascii="標楷體" w:eastAsia="標楷體" w:hint="eastAsia"/>
          <w:color w:val="000000" w:themeColor="text1"/>
        </w:rPr>
        <w:t>六、議決財產之處分。</w:t>
      </w:r>
    </w:p>
    <w:p w14:paraId="33F98A82" w14:textId="77777777" w:rsidR="00416DFF" w:rsidRPr="007D3091" w:rsidRDefault="00416DFF" w:rsidP="00416DFF">
      <w:pPr>
        <w:spacing w:beforeLines="25" w:before="90" w:afterLines="25" w:after="90" w:line="400" w:lineRule="atLeast"/>
        <w:ind w:firstLineChars="500" w:firstLine="1200"/>
        <w:rPr>
          <w:color w:val="000000" w:themeColor="text1"/>
        </w:rPr>
      </w:pPr>
      <w:r w:rsidRPr="007D3091">
        <w:rPr>
          <w:rFonts w:ascii="標楷體" w:eastAsia="標楷體" w:hint="eastAsia"/>
          <w:color w:val="000000" w:themeColor="text1"/>
        </w:rPr>
        <w:t>七、議決本會之解散</w:t>
      </w:r>
    </w:p>
    <w:p w14:paraId="07436623" w14:textId="77777777" w:rsidR="00416DFF" w:rsidRPr="007D3091" w:rsidRDefault="00416DFF" w:rsidP="00C3441C">
      <w:pPr>
        <w:spacing w:beforeLines="25" w:before="90" w:afterLines="25" w:after="90" w:line="400" w:lineRule="atLeast"/>
        <w:ind w:leftChars="500" w:left="1620" w:hangingChars="175" w:hanging="420"/>
        <w:rPr>
          <w:rFonts w:ascii="標楷體" w:eastAsia="標楷體"/>
          <w:color w:val="000000" w:themeColor="text1"/>
          <w:sz w:val="6"/>
        </w:rPr>
      </w:pPr>
      <w:r w:rsidRPr="007D3091">
        <w:rPr>
          <w:rFonts w:ascii="標楷體" w:eastAsia="標楷體" w:hint="eastAsia"/>
          <w:color w:val="000000" w:themeColor="text1"/>
        </w:rPr>
        <w:t>八、議決與會員權利義務有關之其他重大事項。前項第八款重大事項之範圍由理事會定之。</w:t>
      </w:r>
    </w:p>
    <w:p w14:paraId="3FB1F613" w14:textId="77777777" w:rsidR="00416DFF" w:rsidRPr="007D3091" w:rsidRDefault="00416DFF" w:rsidP="00416DFF">
      <w:pPr>
        <w:spacing w:beforeLines="25" w:before="90" w:afterLines="25" w:after="90" w:line="400" w:lineRule="atLeast"/>
        <w:rPr>
          <w:rFonts w:ascii="標楷體" w:eastAsia="標楷體"/>
          <w:color w:val="000000" w:themeColor="text1"/>
          <w:sz w:val="4"/>
        </w:rPr>
      </w:pPr>
      <w:r w:rsidRPr="007D3091">
        <w:rPr>
          <w:rFonts w:ascii="標楷體" w:eastAsia="標楷體" w:hint="eastAsia"/>
          <w:color w:val="000000" w:themeColor="text1"/>
        </w:rPr>
        <w:t>第十五條：本會置理事</w:t>
      </w:r>
      <w:r w:rsidR="005814D2" w:rsidRPr="007D3091">
        <w:rPr>
          <w:rFonts w:ascii="標楷體" w:eastAsia="標楷體" w:hint="eastAsia"/>
          <w:color w:val="000000" w:themeColor="text1"/>
        </w:rPr>
        <w:t>二十</w:t>
      </w:r>
      <w:r w:rsidRPr="007D3091">
        <w:rPr>
          <w:rFonts w:ascii="標楷體" w:eastAsia="標楷體" w:hint="eastAsia"/>
          <w:color w:val="000000" w:themeColor="text1"/>
        </w:rPr>
        <w:t>七人，監事九人，由會員選舉之，分別成立理事會、監事會。</w:t>
      </w:r>
    </w:p>
    <w:p w14:paraId="293A1AEF" w14:textId="77777777" w:rsidR="00416DFF" w:rsidRPr="007D3091" w:rsidRDefault="00416DFF" w:rsidP="00416DFF">
      <w:pPr>
        <w:spacing w:beforeLines="25" w:before="90" w:afterLines="25" w:after="90" w:line="400" w:lineRule="atLeast"/>
        <w:ind w:left="1191"/>
        <w:rPr>
          <w:rFonts w:ascii="標楷體" w:eastAsia="標楷體"/>
          <w:color w:val="000000" w:themeColor="text1"/>
          <w:sz w:val="4"/>
        </w:rPr>
      </w:pPr>
      <w:r w:rsidRPr="007D3091">
        <w:rPr>
          <w:rFonts w:ascii="標楷體" w:eastAsia="標楷體" w:hint="eastAsia"/>
          <w:color w:val="000000" w:themeColor="text1"/>
        </w:rPr>
        <w:t>選舉前項理事、監事時，</w:t>
      </w:r>
      <w:proofErr w:type="gramStart"/>
      <w:r w:rsidRPr="007D3091">
        <w:rPr>
          <w:rFonts w:ascii="標楷體" w:eastAsia="標楷體" w:hint="eastAsia"/>
          <w:color w:val="000000" w:themeColor="text1"/>
        </w:rPr>
        <w:t>依計票</w:t>
      </w:r>
      <w:proofErr w:type="gramEnd"/>
      <w:r w:rsidRPr="007D3091">
        <w:rPr>
          <w:rFonts w:ascii="標楷體" w:eastAsia="標楷體" w:hint="eastAsia"/>
          <w:color w:val="000000" w:themeColor="text1"/>
        </w:rPr>
        <w:t>情形得同時選出候補理事七人，候補監事三人，遇理事、監事出缺時，分別依序遞補之。</w:t>
      </w:r>
    </w:p>
    <w:p w14:paraId="3528091C" w14:textId="77777777" w:rsidR="00416DFF" w:rsidRPr="007D3091" w:rsidRDefault="00416DFF" w:rsidP="00416DFF">
      <w:pPr>
        <w:spacing w:beforeLines="25" w:before="90" w:afterLines="25" w:after="90" w:line="400" w:lineRule="atLeast"/>
        <w:ind w:left="1191"/>
        <w:rPr>
          <w:rFonts w:ascii="標楷體" w:eastAsia="標楷體"/>
          <w:color w:val="000000" w:themeColor="text1"/>
          <w:sz w:val="10"/>
        </w:rPr>
      </w:pPr>
      <w:r w:rsidRPr="007D3091">
        <w:rPr>
          <w:rFonts w:ascii="標楷體" w:eastAsia="標楷體" w:hint="eastAsia"/>
          <w:color w:val="000000" w:themeColor="text1"/>
        </w:rPr>
        <w:t>本屆理事會得提出下屆理事、監事候補人參考名單。</w:t>
      </w:r>
    </w:p>
    <w:p w14:paraId="5BF2392F" w14:textId="77777777" w:rsidR="00416DFF" w:rsidRPr="007D3091" w:rsidRDefault="00416DFF" w:rsidP="00416DFF">
      <w:pPr>
        <w:spacing w:beforeLines="25" w:before="90" w:afterLines="25" w:after="90" w:line="400" w:lineRule="atLeast"/>
        <w:rPr>
          <w:rFonts w:ascii="標楷體" w:eastAsia="標楷體"/>
          <w:color w:val="000000" w:themeColor="text1"/>
          <w:sz w:val="6"/>
        </w:rPr>
      </w:pPr>
      <w:r w:rsidRPr="007D3091">
        <w:rPr>
          <w:rFonts w:ascii="標楷體" w:eastAsia="標楷體" w:hint="eastAsia"/>
          <w:color w:val="000000" w:themeColor="text1"/>
        </w:rPr>
        <w:t>第十六條：理事會之職權如下：</w:t>
      </w:r>
    </w:p>
    <w:p w14:paraId="76889AE2" w14:textId="77777777" w:rsidR="00416DFF" w:rsidRPr="007D3091" w:rsidRDefault="00C3441C" w:rsidP="00C3441C">
      <w:pPr>
        <w:spacing w:beforeLines="25" w:before="90" w:afterLines="25" w:after="90" w:line="400" w:lineRule="atLeast"/>
        <w:ind w:left="1191"/>
        <w:rPr>
          <w:rFonts w:ascii="標楷體" w:eastAsia="標楷體"/>
          <w:color w:val="000000" w:themeColor="text1"/>
          <w:sz w:val="6"/>
        </w:rPr>
      </w:pPr>
      <w:r w:rsidRPr="007D3091">
        <w:rPr>
          <w:rFonts w:ascii="標楷體" w:eastAsia="標楷體" w:hint="eastAsia"/>
          <w:color w:val="000000" w:themeColor="text1"/>
        </w:rPr>
        <w:t>一、</w:t>
      </w:r>
      <w:r w:rsidR="00416DFF" w:rsidRPr="007D3091">
        <w:rPr>
          <w:rFonts w:ascii="標楷體" w:eastAsia="標楷體" w:hint="eastAsia"/>
          <w:color w:val="000000" w:themeColor="text1"/>
        </w:rPr>
        <w:t>審定會員之資格。</w:t>
      </w:r>
    </w:p>
    <w:p w14:paraId="71AAD5FF" w14:textId="77777777" w:rsidR="00416DFF" w:rsidRPr="007D3091" w:rsidRDefault="00416DFF" w:rsidP="00C3441C">
      <w:pPr>
        <w:numPr>
          <w:ilvl w:val="0"/>
          <w:numId w:val="10"/>
        </w:numPr>
        <w:spacing w:beforeLines="25" w:before="90" w:afterLines="25" w:after="90" w:line="400" w:lineRule="atLeast"/>
        <w:rPr>
          <w:rFonts w:ascii="標楷體" w:eastAsia="標楷體"/>
          <w:color w:val="000000" w:themeColor="text1"/>
          <w:sz w:val="6"/>
        </w:rPr>
      </w:pPr>
      <w:r w:rsidRPr="007D3091">
        <w:rPr>
          <w:rFonts w:ascii="標楷體" w:eastAsia="標楷體" w:hint="eastAsia"/>
          <w:color w:val="000000" w:themeColor="text1"/>
        </w:rPr>
        <w:t>選舉及罷免常務理事、理事長。</w:t>
      </w:r>
    </w:p>
    <w:p w14:paraId="41E08841" w14:textId="77777777" w:rsidR="00416DFF" w:rsidRPr="007D3091" w:rsidRDefault="00416DFF" w:rsidP="00C3441C">
      <w:pPr>
        <w:numPr>
          <w:ilvl w:val="0"/>
          <w:numId w:val="10"/>
        </w:numPr>
        <w:spacing w:beforeLines="25" w:before="90" w:afterLines="25" w:after="90" w:line="400" w:lineRule="atLeast"/>
        <w:rPr>
          <w:rFonts w:ascii="標楷體" w:eastAsia="標楷體"/>
          <w:color w:val="000000" w:themeColor="text1"/>
          <w:sz w:val="6"/>
        </w:rPr>
      </w:pPr>
      <w:r w:rsidRPr="007D3091">
        <w:rPr>
          <w:rFonts w:ascii="標楷體" w:eastAsia="標楷體" w:hint="eastAsia"/>
          <w:color w:val="000000" w:themeColor="text1"/>
        </w:rPr>
        <w:t>議決理事、常務理事及理事長之辭職。</w:t>
      </w:r>
    </w:p>
    <w:p w14:paraId="5DD7FFC0" w14:textId="77777777" w:rsidR="00416DFF" w:rsidRPr="007D3091" w:rsidRDefault="00416DFF" w:rsidP="00C3441C">
      <w:pPr>
        <w:numPr>
          <w:ilvl w:val="0"/>
          <w:numId w:val="10"/>
        </w:numPr>
        <w:spacing w:beforeLines="25" w:before="90" w:afterLines="25" w:after="90" w:line="400" w:lineRule="atLeast"/>
        <w:ind w:left="1673" w:hanging="482"/>
        <w:rPr>
          <w:rFonts w:ascii="標楷體" w:eastAsia="標楷體"/>
          <w:color w:val="000000" w:themeColor="text1"/>
          <w:sz w:val="6"/>
        </w:rPr>
      </w:pPr>
      <w:proofErr w:type="gramStart"/>
      <w:r w:rsidRPr="007D3091">
        <w:rPr>
          <w:rFonts w:ascii="標楷體" w:eastAsia="標楷體" w:hint="eastAsia"/>
          <w:color w:val="000000" w:themeColor="text1"/>
        </w:rPr>
        <w:lastRenderedPageBreak/>
        <w:t>聘免工作人員</w:t>
      </w:r>
      <w:proofErr w:type="gramEnd"/>
      <w:r w:rsidRPr="007D3091">
        <w:rPr>
          <w:rFonts w:ascii="標楷體" w:eastAsia="標楷體" w:hint="eastAsia"/>
          <w:color w:val="000000" w:themeColor="text1"/>
        </w:rPr>
        <w:t>。</w:t>
      </w:r>
    </w:p>
    <w:p w14:paraId="427B564C" w14:textId="77777777" w:rsidR="00416DFF" w:rsidRPr="007D3091" w:rsidRDefault="00416DFF" w:rsidP="00C3441C">
      <w:pPr>
        <w:numPr>
          <w:ilvl w:val="0"/>
          <w:numId w:val="10"/>
        </w:numPr>
        <w:spacing w:beforeLines="25" w:before="90" w:afterLines="25" w:after="90" w:line="400" w:lineRule="atLeast"/>
        <w:ind w:left="1673" w:hanging="482"/>
        <w:rPr>
          <w:rFonts w:ascii="標楷體" w:eastAsia="標楷體"/>
          <w:color w:val="000000" w:themeColor="text1"/>
          <w:sz w:val="6"/>
        </w:rPr>
      </w:pPr>
      <w:r w:rsidRPr="007D3091">
        <w:rPr>
          <w:rFonts w:ascii="標楷體" w:eastAsia="標楷體" w:hint="eastAsia"/>
          <w:color w:val="000000" w:themeColor="text1"/>
        </w:rPr>
        <w:t>擬訂年度工作計畫、報告及預算、決算。</w:t>
      </w:r>
    </w:p>
    <w:p w14:paraId="10AA6A85" w14:textId="77777777" w:rsidR="00416DFF" w:rsidRPr="007D3091" w:rsidRDefault="00416DFF" w:rsidP="00416DFF">
      <w:pPr>
        <w:spacing w:beforeLines="25" w:before="90" w:afterLines="25" w:after="90" w:line="400" w:lineRule="atLeast"/>
        <w:ind w:left="1673" w:hanging="482"/>
        <w:rPr>
          <w:rFonts w:ascii="標楷體" w:eastAsia="標楷體"/>
          <w:color w:val="000000" w:themeColor="text1"/>
          <w:sz w:val="10"/>
        </w:rPr>
      </w:pPr>
      <w:r w:rsidRPr="007D3091">
        <w:rPr>
          <w:rFonts w:ascii="標楷體" w:eastAsia="標楷體" w:hint="eastAsia"/>
          <w:color w:val="000000" w:themeColor="text1"/>
        </w:rPr>
        <w:t>六、其他應執行事項。</w:t>
      </w:r>
    </w:p>
    <w:p w14:paraId="74C519AD" w14:textId="77777777" w:rsidR="00416DFF" w:rsidRPr="007D3091" w:rsidRDefault="00416DFF" w:rsidP="00416DFF">
      <w:pPr>
        <w:spacing w:beforeLines="25" w:before="90" w:afterLines="25" w:after="90" w:line="400" w:lineRule="atLeast"/>
        <w:ind w:left="1673" w:hanging="482"/>
        <w:rPr>
          <w:rFonts w:ascii="標楷體" w:eastAsia="標楷體"/>
          <w:color w:val="000000" w:themeColor="text1"/>
          <w:sz w:val="10"/>
        </w:rPr>
      </w:pPr>
    </w:p>
    <w:p w14:paraId="4876E5E0" w14:textId="77777777" w:rsidR="00416DFF" w:rsidRPr="007D3091" w:rsidRDefault="00416DFF" w:rsidP="00416DFF">
      <w:pPr>
        <w:spacing w:beforeLines="25" w:before="90" w:afterLines="25" w:after="90" w:line="400" w:lineRule="atLeast"/>
        <w:rPr>
          <w:rFonts w:ascii="標楷體" w:eastAsia="標楷體"/>
          <w:color w:val="000000" w:themeColor="text1"/>
          <w:sz w:val="6"/>
        </w:rPr>
      </w:pPr>
      <w:r w:rsidRPr="007D3091">
        <w:rPr>
          <w:rFonts w:ascii="標楷體" w:eastAsia="標楷體" w:hint="eastAsia"/>
          <w:color w:val="000000" w:themeColor="text1"/>
        </w:rPr>
        <w:t>第十七條：理事會置常務理事九人，由理事互選之，並由理事就常務理事中選舉</w:t>
      </w:r>
      <w:proofErr w:type="gramStart"/>
      <w:r w:rsidRPr="007D3091">
        <w:rPr>
          <w:rFonts w:ascii="標楷體" w:eastAsia="標楷體" w:hint="eastAsia"/>
          <w:color w:val="000000" w:themeColor="text1"/>
        </w:rPr>
        <w:t>一</w:t>
      </w:r>
      <w:proofErr w:type="gramEnd"/>
      <w:r w:rsidRPr="007D3091">
        <w:rPr>
          <w:rFonts w:ascii="標楷體" w:eastAsia="標楷體" w:hint="eastAsia"/>
          <w:color w:val="000000" w:themeColor="text1"/>
        </w:rPr>
        <w:t>人為理事長。</w:t>
      </w:r>
    </w:p>
    <w:p w14:paraId="145DAF19" w14:textId="77777777" w:rsidR="00416DFF" w:rsidRPr="007D3091" w:rsidRDefault="00416DFF" w:rsidP="00416DFF">
      <w:pPr>
        <w:spacing w:beforeLines="25" w:before="90" w:afterLines="25" w:after="90" w:line="400" w:lineRule="atLeast"/>
        <w:ind w:left="1191"/>
        <w:rPr>
          <w:rFonts w:ascii="標楷體" w:eastAsia="標楷體"/>
          <w:color w:val="000000" w:themeColor="text1"/>
          <w:sz w:val="6"/>
        </w:rPr>
      </w:pPr>
      <w:r w:rsidRPr="007D3091">
        <w:rPr>
          <w:rFonts w:ascii="標楷體" w:eastAsia="標楷體" w:hint="eastAsia"/>
          <w:color w:val="000000" w:themeColor="text1"/>
        </w:rPr>
        <w:t>理事長</w:t>
      </w:r>
      <w:proofErr w:type="gramStart"/>
      <w:r w:rsidRPr="007D3091">
        <w:rPr>
          <w:rFonts w:ascii="標楷體" w:eastAsia="標楷體" w:hint="eastAsia"/>
          <w:color w:val="000000" w:themeColor="text1"/>
        </w:rPr>
        <w:t>對內綜理</w:t>
      </w:r>
      <w:proofErr w:type="gramEnd"/>
      <w:r w:rsidRPr="007D3091">
        <w:rPr>
          <w:rFonts w:ascii="標楷體" w:eastAsia="標楷體" w:hint="eastAsia"/>
          <w:color w:val="000000" w:themeColor="text1"/>
        </w:rPr>
        <w:t>督導會務，對外代表本會，並擔任會員大會、理事會主席。</w:t>
      </w:r>
      <w:r w:rsidRPr="007D3091">
        <w:rPr>
          <w:rFonts w:ascii="標楷體" w:eastAsia="標楷體"/>
          <w:color w:val="000000" w:themeColor="text1"/>
        </w:rPr>
        <w:t xml:space="preserve"> </w:t>
      </w:r>
    </w:p>
    <w:p w14:paraId="69131B0F" w14:textId="77777777" w:rsidR="00416DFF" w:rsidRPr="007D3091" w:rsidRDefault="00416DFF" w:rsidP="00416DFF">
      <w:pPr>
        <w:spacing w:beforeLines="25" w:before="90" w:afterLines="25" w:after="90" w:line="400" w:lineRule="atLeast"/>
        <w:ind w:left="1191"/>
        <w:rPr>
          <w:rFonts w:ascii="標楷體" w:eastAsia="標楷體"/>
          <w:color w:val="000000" w:themeColor="text1"/>
          <w:sz w:val="10"/>
        </w:rPr>
      </w:pPr>
      <w:r w:rsidRPr="007D3091">
        <w:rPr>
          <w:rFonts w:ascii="標楷體" w:eastAsia="標楷體" w:hint="eastAsia"/>
          <w:color w:val="000000" w:themeColor="text1"/>
        </w:rPr>
        <w:t>理事長因事不能執行職務時，應指定常務理事一人代理之，未指定或不能指定時，由常務理事互推一人代理之。</w:t>
      </w:r>
    </w:p>
    <w:p w14:paraId="1D020B82" w14:textId="77777777" w:rsidR="00416DFF" w:rsidRPr="007D3091" w:rsidRDefault="00416DFF" w:rsidP="00416DFF">
      <w:pPr>
        <w:spacing w:beforeLines="25" w:before="90" w:afterLines="25" w:after="90" w:line="400" w:lineRule="atLeast"/>
        <w:rPr>
          <w:rFonts w:ascii="標楷體" w:eastAsia="標楷體"/>
          <w:color w:val="000000" w:themeColor="text1"/>
          <w:sz w:val="10"/>
        </w:rPr>
      </w:pPr>
      <w:r w:rsidRPr="007D3091">
        <w:rPr>
          <w:rFonts w:ascii="標楷體" w:eastAsia="標楷體" w:hint="eastAsia"/>
          <w:color w:val="000000" w:themeColor="text1"/>
        </w:rPr>
        <w:t>第十八條：監事會之職權如下：</w:t>
      </w:r>
    </w:p>
    <w:p w14:paraId="728033C5" w14:textId="77777777" w:rsidR="00416DFF" w:rsidRPr="007D3091" w:rsidRDefault="00C3441C" w:rsidP="00C3441C">
      <w:pPr>
        <w:spacing w:beforeLines="25" w:before="90" w:afterLines="25" w:after="90" w:line="400" w:lineRule="atLeast"/>
        <w:ind w:left="1191"/>
        <w:rPr>
          <w:rFonts w:ascii="標楷體" w:eastAsia="標楷體"/>
          <w:color w:val="000000" w:themeColor="text1"/>
          <w:sz w:val="6"/>
        </w:rPr>
      </w:pPr>
      <w:r w:rsidRPr="007D3091">
        <w:rPr>
          <w:rFonts w:ascii="標楷體" w:eastAsia="標楷體" w:hint="eastAsia"/>
          <w:color w:val="000000" w:themeColor="text1"/>
        </w:rPr>
        <w:t>一、</w:t>
      </w:r>
      <w:r w:rsidR="00416DFF" w:rsidRPr="007D3091">
        <w:rPr>
          <w:rFonts w:ascii="標楷體" w:eastAsia="標楷體" w:hint="eastAsia"/>
          <w:color w:val="000000" w:themeColor="text1"/>
        </w:rPr>
        <w:t>監察理事會工作之執行。</w:t>
      </w:r>
    </w:p>
    <w:p w14:paraId="3B4EF996" w14:textId="77777777" w:rsidR="00416DFF" w:rsidRPr="007D3091" w:rsidRDefault="00416DFF" w:rsidP="00C3441C">
      <w:pPr>
        <w:numPr>
          <w:ilvl w:val="0"/>
          <w:numId w:val="11"/>
        </w:numPr>
        <w:spacing w:beforeLines="25" w:before="90" w:afterLines="25" w:after="90" w:line="400" w:lineRule="atLeast"/>
        <w:rPr>
          <w:rFonts w:ascii="標楷體" w:eastAsia="標楷體"/>
          <w:color w:val="000000" w:themeColor="text1"/>
          <w:sz w:val="6"/>
        </w:rPr>
      </w:pPr>
      <w:r w:rsidRPr="007D3091">
        <w:rPr>
          <w:rFonts w:ascii="標楷體" w:eastAsia="標楷體" w:hint="eastAsia"/>
          <w:color w:val="000000" w:themeColor="text1"/>
        </w:rPr>
        <w:t>審核年度決算。</w:t>
      </w:r>
    </w:p>
    <w:p w14:paraId="5FC9D46B" w14:textId="77777777" w:rsidR="00416DFF" w:rsidRPr="007D3091" w:rsidRDefault="00416DFF" w:rsidP="00C3441C">
      <w:pPr>
        <w:numPr>
          <w:ilvl w:val="0"/>
          <w:numId w:val="11"/>
        </w:numPr>
        <w:spacing w:beforeLines="25" w:before="90" w:afterLines="25" w:after="90" w:line="400" w:lineRule="atLeast"/>
        <w:rPr>
          <w:rFonts w:ascii="標楷體" w:eastAsia="標楷體"/>
          <w:color w:val="000000" w:themeColor="text1"/>
          <w:sz w:val="6"/>
        </w:rPr>
      </w:pPr>
      <w:r w:rsidRPr="007D3091">
        <w:rPr>
          <w:rFonts w:ascii="標楷體" w:eastAsia="標楷體" w:hint="eastAsia"/>
          <w:color w:val="000000" w:themeColor="text1"/>
        </w:rPr>
        <w:t>選舉及罷免常務監事。</w:t>
      </w:r>
    </w:p>
    <w:p w14:paraId="5CE70069" w14:textId="77777777" w:rsidR="00416DFF" w:rsidRPr="007D3091" w:rsidRDefault="00416DFF" w:rsidP="00C3441C">
      <w:pPr>
        <w:numPr>
          <w:ilvl w:val="0"/>
          <w:numId w:val="11"/>
        </w:numPr>
        <w:spacing w:beforeLines="25" w:before="90" w:afterLines="25" w:after="90" w:line="400" w:lineRule="atLeast"/>
        <w:ind w:left="1673" w:hanging="482"/>
        <w:rPr>
          <w:rFonts w:ascii="標楷體" w:eastAsia="標楷體"/>
          <w:color w:val="000000" w:themeColor="text1"/>
          <w:sz w:val="6"/>
        </w:rPr>
      </w:pPr>
      <w:r w:rsidRPr="007D3091">
        <w:rPr>
          <w:rFonts w:ascii="標楷體" w:eastAsia="標楷體" w:hint="eastAsia"/>
          <w:color w:val="000000" w:themeColor="text1"/>
        </w:rPr>
        <w:t>議決監事及常務理事之辭職。</w:t>
      </w:r>
    </w:p>
    <w:p w14:paraId="2507996F" w14:textId="77777777" w:rsidR="00416DFF" w:rsidRPr="007D3091" w:rsidRDefault="00416DFF" w:rsidP="00416DFF">
      <w:pPr>
        <w:spacing w:beforeLines="25" w:before="90" w:afterLines="25" w:after="90" w:line="400" w:lineRule="atLeast"/>
        <w:ind w:left="1673" w:hanging="482"/>
        <w:rPr>
          <w:rFonts w:ascii="標楷體" w:eastAsia="標楷體"/>
          <w:color w:val="000000" w:themeColor="text1"/>
        </w:rPr>
      </w:pPr>
      <w:r w:rsidRPr="007D3091">
        <w:rPr>
          <w:rFonts w:ascii="標楷體" w:eastAsia="標楷體" w:hint="eastAsia"/>
          <w:color w:val="000000" w:themeColor="text1"/>
        </w:rPr>
        <w:t>五、其他應監察事項。</w:t>
      </w:r>
    </w:p>
    <w:p w14:paraId="2F95F045" w14:textId="77777777" w:rsidR="00B8584E" w:rsidRPr="007D3091" w:rsidRDefault="00416DFF" w:rsidP="00AB5C59">
      <w:pPr>
        <w:spacing w:after="60" w:line="400" w:lineRule="atLeast"/>
        <w:ind w:left="1133" w:hangingChars="472" w:hanging="1133"/>
        <w:rPr>
          <w:rFonts w:ascii="標楷體" w:eastAsia="標楷體"/>
          <w:color w:val="000000" w:themeColor="text1"/>
          <w:sz w:val="4"/>
        </w:rPr>
      </w:pPr>
      <w:r w:rsidRPr="007D3091">
        <w:rPr>
          <w:rFonts w:ascii="標楷體" w:eastAsia="標楷體" w:hint="eastAsia"/>
          <w:color w:val="000000" w:themeColor="text1"/>
        </w:rPr>
        <w:t>第十九條：</w:t>
      </w:r>
      <w:r w:rsidR="00AB5C59" w:rsidRPr="007D3091">
        <w:rPr>
          <w:rFonts w:ascii="標楷體" w:eastAsia="標楷體" w:hAnsi="標楷體" w:cs="新細明體" w:hint="eastAsia"/>
          <w:color w:val="000000" w:themeColor="text1"/>
          <w:kern w:val="0"/>
        </w:rPr>
        <w:t>監事會置常務監事三人，由監事互選之，並由監事就常務監事選舉</w:t>
      </w:r>
      <w:proofErr w:type="gramStart"/>
      <w:r w:rsidR="00AB5C59" w:rsidRPr="007D3091">
        <w:rPr>
          <w:rFonts w:ascii="標楷體" w:eastAsia="標楷體" w:hAnsi="標楷體" w:cs="新細明體" w:hint="eastAsia"/>
          <w:color w:val="000000" w:themeColor="text1"/>
          <w:kern w:val="0"/>
        </w:rPr>
        <w:t>一</w:t>
      </w:r>
      <w:proofErr w:type="gramEnd"/>
      <w:r w:rsidR="00AB5C59" w:rsidRPr="007D3091">
        <w:rPr>
          <w:rFonts w:ascii="標楷體" w:eastAsia="標楷體" w:hAnsi="標楷體" w:cs="新細明體" w:hint="eastAsia"/>
          <w:color w:val="000000" w:themeColor="text1"/>
          <w:kern w:val="0"/>
        </w:rPr>
        <w:t>人為監事長，監察日常會務，並擔任監事會主席。</w:t>
      </w:r>
      <w:r w:rsidR="00AB5C59" w:rsidRPr="007D3091">
        <w:rPr>
          <w:rFonts w:ascii="標楷體" w:eastAsia="標楷體" w:hAnsi="標楷體" w:cs="新細明體" w:hint="eastAsia"/>
          <w:color w:val="000000" w:themeColor="text1"/>
          <w:kern w:val="0"/>
          <w:shd w:val="clear" w:color="auto" w:fill="FFFFFF" w:themeFill="background1"/>
        </w:rPr>
        <w:t>監事長</w:t>
      </w:r>
      <w:r w:rsidR="00AB5C59" w:rsidRPr="007D3091">
        <w:rPr>
          <w:rFonts w:ascii="標楷體" w:eastAsia="標楷體" w:hAnsi="標楷體" w:cs="新細明體" w:hint="eastAsia"/>
          <w:color w:val="000000" w:themeColor="text1"/>
          <w:kern w:val="0"/>
        </w:rPr>
        <w:t>因事不能執行職務時，應指定常務監事一人代理之，未指定或不能指定時，由</w:t>
      </w:r>
      <w:r w:rsidR="00AB5C59" w:rsidRPr="007D3091">
        <w:rPr>
          <w:rFonts w:ascii="標楷體" w:eastAsia="標楷體" w:hAnsi="標楷體" w:cs="新細明體" w:hint="eastAsia"/>
          <w:color w:val="000000" w:themeColor="text1"/>
          <w:kern w:val="0"/>
          <w:shd w:val="clear" w:color="auto" w:fill="FFFFFF" w:themeFill="background1"/>
        </w:rPr>
        <w:t>常務監事</w:t>
      </w:r>
      <w:r w:rsidR="00AB5C59" w:rsidRPr="007D3091">
        <w:rPr>
          <w:rFonts w:ascii="標楷體" w:eastAsia="標楷體" w:hAnsi="標楷體" w:cs="新細明體" w:hint="eastAsia"/>
          <w:color w:val="000000" w:themeColor="text1"/>
          <w:kern w:val="0"/>
        </w:rPr>
        <w:t>互推一人代理之。</w:t>
      </w:r>
    </w:p>
    <w:p w14:paraId="262F62B5" w14:textId="77777777" w:rsidR="00416DFF" w:rsidRPr="007D3091" w:rsidRDefault="00416DFF" w:rsidP="00AB5C59">
      <w:pPr>
        <w:spacing w:beforeLines="25" w:before="90" w:afterLines="25" w:after="90" w:line="400" w:lineRule="atLeast"/>
        <w:ind w:leftChars="472" w:left="1133"/>
        <w:rPr>
          <w:rFonts w:ascii="標楷體" w:eastAsia="標楷體"/>
          <w:color w:val="000000" w:themeColor="text1"/>
        </w:rPr>
      </w:pPr>
      <w:r w:rsidRPr="007D3091">
        <w:rPr>
          <w:rFonts w:ascii="標楷體" w:eastAsia="標楷體" w:hint="eastAsia"/>
          <w:color w:val="000000" w:themeColor="text1"/>
        </w:rPr>
        <w:t>監事會主席（常務監事）出缺時，應於一個月內補選之。</w:t>
      </w:r>
    </w:p>
    <w:p w14:paraId="02EA72DA" w14:textId="77777777" w:rsidR="00416DFF" w:rsidRPr="007D3091" w:rsidRDefault="00416DFF" w:rsidP="00416DFF">
      <w:pPr>
        <w:spacing w:beforeLines="25" w:before="90" w:afterLines="25" w:after="90" w:line="400" w:lineRule="atLeast"/>
        <w:rPr>
          <w:rFonts w:ascii="標楷體" w:eastAsia="標楷體"/>
          <w:color w:val="000000" w:themeColor="text1"/>
          <w:sz w:val="10"/>
        </w:rPr>
      </w:pPr>
      <w:r w:rsidRPr="007D3091">
        <w:rPr>
          <w:rFonts w:ascii="標楷體" w:eastAsia="標楷體" w:hint="eastAsia"/>
          <w:color w:val="000000" w:themeColor="text1"/>
        </w:rPr>
        <w:t>第二十條：理事、</w:t>
      </w:r>
      <w:proofErr w:type="gramStart"/>
      <w:r w:rsidRPr="007D3091">
        <w:rPr>
          <w:rFonts w:ascii="標楷體" w:eastAsia="標楷體" w:hint="eastAsia"/>
          <w:color w:val="000000" w:themeColor="text1"/>
        </w:rPr>
        <w:t>監事均為無</w:t>
      </w:r>
      <w:proofErr w:type="gramEnd"/>
      <w:r w:rsidRPr="007D3091">
        <w:rPr>
          <w:rFonts w:ascii="標楷體" w:eastAsia="標楷體" w:hint="eastAsia"/>
          <w:color w:val="000000" w:themeColor="text1"/>
        </w:rPr>
        <w:t>給職，任職三年，連選得連任。理事長之連任以一次為限。</w:t>
      </w:r>
    </w:p>
    <w:p w14:paraId="7744D867" w14:textId="77777777" w:rsidR="00416DFF" w:rsidRPr="007D3091" w:rsidRDefault="00416DFF" w:rsidP="00416DFF">
      <w:pPr>
        <w:spacing w:beforeLines="25" w:before="90" w:afterLines="25" w:after="90" w:line="400" w:lineRule="atLeast"/>
        <w:rPr>
          <w:rFonts w:ascii="標楷體" w:eastAsia="標楷體"/>
          <w:color w:val="000000" w:themeColor="text1"/>
          <w:sz w:val="4"/>
        </w:rPr>
      </w:pPr>
      <w:proofErr w:type="gramStart"/>
      <w:r w:rsidRPr="007D3091">
        <w:rPr>
          <w:rFonts w:ascii="標楷體" w:eastAsia="標楷體" w:hint="eastAsia"/>
          <w:color w:val="000000" w:themeColor="text1"/>
        </w:rPr>
        <w:t>第廿一條</w:t>
      </w:r>
      <w:proofErr w:type="gramEnd"/>
      <w:r w:rsidRPr="007D3091">
        <w:rPr>
          <w:rFonts w:ascii="標楷體" w:eastAsia="標楷體" w:hint="eastAsia"/>
          <w:color w:val="000000" w:themeColor="text1"/>
        </w:rPr>
        <w:t>：理事、監事有下列事情之</w:t>
      </w:r>
      <w:proofErr w:type="gramStart"/>
      <w:r w:rsidRPr="007D3091">
        <w:rPr>
          <w:rFonts w:ascii="標楷體" w:eastAsia="標楷體" w:hint="eastAsia"/>
          <w:color w:val="000000" w:themeColor="text1"/>
        </w:rPr>
        <w:t>一</w:t>
      </w:r>
      <w:proofErr w:type="gramEnd"/>
      <w:r w:rsidRPr="007D3091">
        <w:rPr>
          <w:rFonts w:ascii="標楷體" w:eastAsia="標楷體" w:hint="eastAsia"/>
          <w:color w:val="000000" w:themeColor="text1"/>
        </w:rPr>
        <w:t>者，應即解任：</w:t>
      </w:r>
    </w:p>
    <w:p w14:paraId="272EE501" w14:textId="77777777" w:rsidR="00416DFF" w:rsidRPr="007D3091" w:rsidRDefault="00C3441C" w:rsidP="00C3441C">
      <w:pPr>
        <w:spacing w:beforeLines="25" w:before="90" w:afterLines="25" w:after="90" w:line="400" w:lineRule="atLeast"/>
        <w:ind w:left="1191"/>
        <w:rPr>
          <w:rFonts w:ascii="標楷體" w:eastAsia="標楷體"/>
          <w:color w:val="000000" w:themeColor="text1"/>
          <w:sz w:val="4"/>
        </w:rPr>
      </w:pPr>
      <w:r w:rsidRPr="007D3091">
        <w:rPr>
          <w:rFonts w:ascii="標楷體" w:eastAsia="標楷體" w:hint="eastAsia"/>
          <w:color w:val="000000" w:themeColor="text1"/>
        </w:rPr>
        <w:t>一、</w:t>
      </w:r>
      <w:r w:rsidR="00416DFF" w:rsidRPr="007D3091">
        <w:rPr>
          <w:rFonts w:ascii="標楷體" w:eastAsia="標楷體" w:hint="eastAsia"/>
          <w:color w:val="000000" w:themeColor="text1"/>
        </w:rPr>
        <w:t>喪失會員資格者。</w:t>
      </w:r>
    </w:p>
    <w:p w14:paraId="4D140C0A" w14:textId="77777777" w:rsidR="00416DFF" w:rsidRPr="007D3091" w:rsidRDefault="00416DFF" w:rsidP="00C3441C">
      <w:pPr>
        <w:numPr>
          <w:ilvl w:val="0"/>
          <w:numId w:val="12"/>
        </w:numPr>
        <w:spacing w:beforeLines="25" w:before="90" w:afterLines="25" w:after="90" w:line="400" w:lineRule="atLeast"/>
        <w:rPr>
          <w:rFonts w:ascii="標楷體" w:eastAsia="標楷體"/>
          <w:color w:val="000000" w:themeColor="text1"/>
          <w:sz w:val="4"/>
        </w:rPr>
      </w:pPr>
      <w:r w:rsidRPr="007D3091">
        <w:rPr>
          <w:rFonts w:ascii="標楷體" w:eastAsia="標楷體" w:hint="eastAsia"/>
          <w:color w:val="000000" w:themeColor="text1"/>
        </w:rPr>
        <w:t>因故辭職經理事會或監事會決議通過者。</w:t>
      </w:r>
    </w:p>
    <w:p w14:paraId="151EA9B6" w14:textId="77777777" w:rsidR="00416DFF" w:rsidRPr="007D3091" w:rsidRDefault="00416DFF" w:rsidP="00416DFF">
      <w:pPr>
        <w:numPr>
          <w:ilvl w:val="0"/>
          <w:numId w:val="12"/>
        </w:numPr>
        <w:spacing w:beforeLines="25" w:before="90" w:afterLines="25" w:after="90" w:line="400" w:lineRule="atLeast"/>
        <w:rPr>
          <w:rFonts w:ascii="標楷體" w:eastAsia="標楷體"/>
          <w:color w:val="000000" w:themeColor="text1"/>
          <w:sz w:val="4"/>
        </w:rPr>
      </w:pPr>
      <w:r w:rsidRPr="007D3091">
        <w:rPr>
          <w:rFonts w:ascii="標楷體" w:eastAsia="標楷體" w:hint="eastAsia"/>
          <w:color w:val="000000" w:themeColor="text1"/>
        </w:rPr>
        <w:t>被罷免或</w:t>
      </w:r>
      <w:proofErr w:type="gramStart"/>
      <w:r w:rsidRPr="007D3091">
        <w:rPr>
          <w:rFonts w:ascii="標楷體" w:eastAsia="標楷體" w:hint="eastAsia"/>
          <w:color w:val="000000" w:themeColor="text1"/>
        </w:rPr>
        <w:t>撤免者</w:t>
      </w:r>
      <w:proofErr w:type="gramEnd"/>
      <w:r w:rsidRPr="007D3091">
        <w:rPr>
          <w:rFonts w:ascii="標楷體" w:eastAsia="標楷體" w:hint="eastAsia"/>
          <w:color w:val="000000" w:themeColor="text1"/>
        </w:rPr>
        <w:t>。</w:t>
      </w:r>
    </w:p>
    <w:p w14:paraId="546168EF" w14:textId="77777777" w:rsidR="00416DFF" w:rsidRPr="007D3091" w:rsidRDefault="00416DFF" w:rsidP="00416DFF">
      <w:pPr>
        <w:spacing w:beforeLines="25" w:before="90" w:afterLines="25" w:after="90" w:line="400" w:lineRule="atLeast"/>
        <w:ind w:left="1673" w:hanging="482"/>
        <w:rPr>
          <w:rFonts w:ascii="標楷體" w:eastAsia="標楷體"/>
          <w:color w:val="000000" w:themeColor="text1"/>
          <w:sz w:val="10"/>
        </w:rPr>
      </w:pPr>
      <w:r w:rsidRPr="007D3091">
        <w:rPr>
          <w:rFonts w:ascii="標楷體" w:eastAsia="標楷體" w:hint="eastAsia"/>
          <w:color w:val="000000" w:themeColor="text1"/>
        </w:rPr>
        <w:t>四、受停權處分</w:t>
      </w:r>
      <w:proofErr w:type="gramStart"/>
      <w:r w:rsidRPr="007D3091">
        <w:rPr>
          <w:rFonts w:ascii="標楷體" w:eastAsia="標楷體" w:hint="eastAsia"/>
          <w:color w:val="000000" w:themeColor="text1"/>
        </w:rPr>
        <w:t>期間逾</w:t>
      </w:r>
      <w:proofErr w:type="gramEnd"/>
      <w:r w:rsidRPr="007D3091">
        <w:rPr>
          <w:rFonts w:ascii="標楷體" w:eastAsia="標楷體" w:hint="eastAsia"/>
          <w:color w:val="000000" w:themeColor="text1"/>
        </w:rPr>
        <w:t>任期二分之一者。</w:t>
      </w:r>
    </w:p>
    <w:p w14:paraId="38036D0B" w14:textId="77777777" w:rsidR="00416DFF" w:rsidRPr="007D3091" w:rsidRDefault="00416DFF" w:rsidP="00087BC5">
      <w:pPr>
        <w:pStyle w:val="a3"/>
        <w:spacing w:beforeLines="25" w:before="90" w:afterLines="25" w:after="90" w:line="400" w:lineRule="atLeast"/>
        <w:ind w:left="1200" w:hangingChars="500" w:hanging="1200"/>
        <w:rPr>
          <w:rFonts w:ascii="標楷體"/>
          <w:strike/>
          <w:color w:val="000000" w:themeColor="text1"/>
        </w:rPr>
      </w:pPr>
      <w:proofErr w:type="gramStart"/>
      <w:r w:rsidRPr="007D3091">
        <w:rPr>
          <w:rFonts w:hint="eastAsia"/>
          <w:color w:val="000000" w:themeColor="text1"/>
          <w:sz w:val="24"/>
        </w:rPr>
        <w:t>第廿二條</w:t>
      </w:r>
      <w:proofErr w:type="gramEnd"/>
      <w:r w:rsidRPr="007D3091">
        <w:rPr>
          <w:rFonts w:hint="eastAsia"/>
          <w:color w:val="000000" w:themeColor="text1"/>
          <w:sz w:val="24"/>
        </w:rPr>
        <w:t>：本會置秘書長一人，承理事長之命處理本會事務，其他工作人員若干人，由理事長提名經理事會通</w:t>
      </w:r>
      <w:proofErr w:type="gramStart"/>
      <w:r w:rsidRPr="007D3091">
        <w:rPr>
          <w:rFonts w:hint="eastAsia"/>
          <w:color w:val="000000" w:themeColor="text1"/>
          <w:sz w:val="24"/>
        </w:rPr>
        <w:t>過後聘免之</w:t>
      </w:r>
      <w:proofErr w:type="gramEnd"/>
      <w:r w:rsidRPr="007D3091">
        <w:rPr>
          <w:rFonts w:hint="eastAsia"/>
          <w:color w:val="000000" w:themeColor="text1"/>
          <w:sz w:val="24"/>
        </w:rPr>
        <w:t>，並報主管機關報備。</w:t>
      </w:r>
    </w:p>
    <w:p w14:paraId="767B1F20" w14:textId="77777777" w:rsidR="00416DFF" w:rsidRPr="007D3091" w:rsidRDefault="00416DFF" w:rsidP="00416DFF">
      <w:pPr>
        <w:spacing w:beforeLines="25" w:before="90" w:afterLines="25" w:after="90" w:line="400" w:lineRule="atLeast"/>
        <w:ind w:firstLineChars="500" w:firstLine="1200"/>
        <w:rPr>
          <w:rFonts w:ascii="標楷體" w:eastAsia="標楷體"/>
          <w:color w:val="000000" w:themeColor="text1"/>
        </w:rPr>
      </w:pPr>
      <w:r w:rsidRPr="007D3091">
        <w:rPr>
          <w:rFonts w:ascii="標楷體" w:eastAsia="標楷體" w:hint="eastAsia"/>
          <w:color w:val="000000" w:themeColor="text1"/>
        </w:rPr>
        <w:t>工作人員權責及分層負責事項由理事會另定之。</w:t>
      </w:r>
    </w:p>
    <w:p w14:paraId="6C66108C" w14:textId="77777777" w:rsidR="00416DFF" w:rsidRPr="007D3091" w:rsidRDefault="00416DFF" w:rsidP="00126628">
      <w:pPr>
        <w:pStyle w:val="a3"/>
        <w:spacing w:beforeLines="25" w:before="90" w:afterLines="25" w:after="90" w:line="400" w:lineRule="atLeast"/>
        <w:ind w:left="1260" w:hangingChars="525" w:hanging="1260"/>
        <w:rPr>
          <w:color w:val="000000" w:themeColor="text1"/>
          <w:sz w:val="24"/>
        </w:rPr>
      </w:pPr>
      <w:proofErr w:type="gramStart"/>
      <w:r w:rsidRPr="007D3091">
        <w:rPr>
          <w:rFonts w:hint="eastAsia"/>
          <w:color w:val="000000" w:themeColor="text1"/>
          <w:sz w:val="24"/>
        </w:rPr>
        <w:t>第廿三條</w:t>
      </w:r>
      <w:proofErr w:type="gramEnd"/>
      <w:r w:rsidRPr="007D3091">
        <w:rPr>
          <w:rFonts w:hint="eastAsia"/>
          <w:color w:val="000000" w:themeColor="text1"/>
          <w:sz w:val="24"/>
        </w:rPr>
        <w:t>：本會得設各種委員會、小組或其他內部作業組織，其組織簡則由理事會擬訂，報經主管機關核備後施行，變更時亦同。</w:t>
      </w:r>
    </w:p>
    <w:p w14:paraId="2295C9DD" w14:textId="77777777" w:rsidR="00416DFF" w:rsidRPr="007D3091" w:rsidRDefault="00416DFF" w:rsidP="00126628">
      <w:pPr>
        <w:spacing w:beforeLines="25" w:before="90" w:afterLines="25" w:after="90" w:line="400" w:lineRule="atLeast"/>
        <w:ind w:left="1260" w:hangingChars="525" w:hanging="1260"/>
        <w:rPr>
          <w:rFonts w:ascii="標楷體" w:eastAsia="標楷體"/>
          <w:color w:val="000000" w:themeColor="text1"/>
        </w:rPr>
      </w:pPr>
      <w:proofErr w:type="gramStart"/>
      <w:r w:rsidRPr="007D3091">
        <w:rPr>
          <w:rFonts w:ascii="標楷體" w:eastAsia="標楷體" w:hint="eastAsia"/>
          <w:color w:val="000000" w:themeColor="text1"/>
        </w:rPr>
        <w:t>第廿四條</w:t>
      </w:r>
      <w:proofErr w:type="gramEnd"/>
      <w:r w:rsidRPr="007D3091">
        <w:rPr>
          <w:rFonts w:ascii="標楷體" w:eastAsia="標楷體" w:hint="eastAsia"/>
          <w:color w:val="000000" w:themeColor="text1"/>
        </w:rPr>
        <w:t>：本會得由理事長聘請名譽理事長一人，名譽理事、顧問各若干人，其聘期與理事、監事之任期同。</w:t>
      </w:r>
    </w:p>
    <w:p w14:paraId="676DF8A0" w14:textId="77777777" w:rsidR="00416DFF" w:rsidRPr="007D3091" w:rsidRDefault="00416DFF" w:rsidP="00416DFF">
      <w:pPr>
        <w:spacing w:beforeLines="25" w:before="90" w:afterLines="25" w:after="90" w:line="400" w:lineRule="atLeast"/>
        <w:rPr>
          <w:rFonts w:ascii="標楷體" w:eastAsia="標楷體"/>
          <w:color w:val="000000" w:themeColor="text1"/>
        </w:rPr>
      </w:pPr>
    </w:p>
    <w:p w14:paraId="00E80E10" w14:textId="77777777" w:rsidR="00416DFF" w:rsidRPr="007D3091" w:rsidRDefault="00416DFF" w:rsidP="00416DFF">
      <w:pPr>
        <w:numPr>
          <w:ilvl w:val="0"/>
          <w:numId w:val="2"/>
        </w:numPr>
        <w:spacing w:beforeLines="25" w:before="90" w:afterLines="25" w:after="90" w:line="400" w:lineRule="atLeast"/>
        <w:rPr>
          <w:rFonts w:ascii="經典中黑" w:eastAsia="經典中黑"/>
          <w:color w:val="000000" w:themeColor="text1"/>
          <w:sz w:val="10"/>
        </w:rPr>
      </w:pPr>
      <w:r w:rsidRPr="007D3091">
        <w:rPr>
          <w:rFonts w:ascii="經典中黑" w:eastAsia="經典中黑" w:hint="eastAsia"/>
          <w:color w:val="000000" w:themeColor="text1"/>
          <w:sz w:val="28"/>
        </w:rPr>
        <w:t>會　議</w:t>
      </w:r>
    </w:p>
    <w:p w14:paraId="6170198F" w14:textId="77777777" w:rsidR="00416DFF" w:rsidRPr="007D3091" w:rsidRDefault="00416DFF" w:rsidP="00416DFF">
      <w:pPr>
        <w:pStyle w:val="a3"/>
        <w:widowControl/>
        <w:suppressAutoHyphens/>
        <w:spacing w:beforeLines="25" w:before="90" w:afterLines="25" w:after="90" w:line="400" w:lineRule="atLeast"/>
        <w:ind w:left="1200" w:hangingChars="500" w:hanging="1200"/>
        <w:rPr>
          <w:color w:val="000000" w:themeColor="text1"/>
        </w:rPr>
      </w:pPr>
      <w:proofErr w:type="gramStart"/>
      <w:r w:rsidRPr="007D3091">
        <w:rPr>
          <w:rFonts w:hint="eastAsia"/>
          <w:color w:val="000000" w:themeColor="text1"/>
          <w:sz w:val="24"/>
        </w:rPr>
        <w:t>第廿五條</w:t>
      </w:r>
      <w:proofErr w:type="gramEnd"/>
      <w:r w:rsidRPr="007D3091">
        <w:rPr>
          <w:rFonts w:hint="eastAsia"/>
          <w:color w:val="000000" w:themeColor="text1"/>
          <w:sz w:val="24"/>
        </w:rPr>
        <w:t>：會員大會分定期會議與臨時會議兩種，由理事長召集，召集時除</w:t>
      </w:r>
      <w:r w:rsidR="00EF5678" w:rsidRPr="007D3091">
        <w:rPr>
          <w:rFonts w:hint="eastAsia"/>
          <w:color w:val="000000" w:themeColor="text1"/>
          <w:sz w:val="24"/>
        </w:rPr>
        <w:t>緊</w:t>
      </w:r>
      <w:r w:rsidRPr="007D3091">
        <w:rPr>
          <w:rFonts w:hint="eastAsia"/>
          <w:color w:val="000000" w:themeColor="text1"/>
          <w:sz w:val="24"/>
        </w:rPr>
        <w:t>急事故之臨時會議外應於十五日前以書面通知之。定期會議每年召開一次，臨時會議於理事會認為必要，或經會員五分之一以上之請求，或監事會函請召集時召開之。</w:t>
      </w:r>
    </w:p>
    <w:p w14:paraId="24916110" w14:textId="77777777" w:rsidR="00416DFF" w:rsidRPr="007D3091" w:rsidRDefault="00416DFF" w:rsidP="00CB2AA0">
      <w:pPr>
        <w:spacing w:beforeLines="25" w:before="90" w:afterLines="25" w:after="90" w:line="400" w:lineRule="atLeast"/>
        <w:ind w:left="1274" w:hangingChars="531" w:hanging="1274"/>
        <w:rPr>
          <w:rFonts w:ascii="標楷體" w:eastAsia="標楷體"/>
          <w:color w:val="000000" w:themeColor="text1"/>
          <w:sz w:val="6"/>
        </w:rPr>
      </w:pPr>
      <w:proofErr w:type="gramStart"/>
      <w:r w:rsidRPr="007D3091">
        <w:rPr>
          <w:rFonts w:ascii="標楷體" w:eastAsia="標楷體" w:hint="eastAsia"/>
          <w:color w:val="000000" w:themeColor="text1"/>
        </w:rPr>
        <w:t>第廿六條</w:t>
      </w:r>
      <w:proofErr w:type="gramEnd"/>
      <w:r w:rsidRPr="007D3091">
        <w:rPr>
          <w:rFonts w:ascii="標楷體" w:eastAsia="標楷體" w:hint="eastAsia"/>
          <w:color w:val="000000" w:themeColor="text1"/>
        </w:rPr>
        <w:t>：會員不能親自出席會員大會時，得以會面委託其他會員代理，每一會員以代理一人為限。</w:t>
      </w:r>
    </w:p>
    <w:p w14:paraId="78456725" w14:textId="77777777" w:rsidR="00416DFF" w:rsidRPr="007D3091" w:rsidRDefault="00416DFF" w:rsidP="00416DFF">
      <w:pPr>
        <w:pStyle w:val="3"/>
        <w:spacing w:beforeLines="25" w:before="90" w:afterLines="25" w:after="90" w:line="400" w:lineRule="atLeast"/>
        <w:rPr>
          <w:snapToGrid/>
          <w:color w:val="000000" w:themeColor="text1"/>
          <w:sz w:val="6"/>
        </w:rPr>
      </w:pPr>
      <w:proofErr w:type="gramStart"/>
      <w:r w:rsidRPr="007D3091">
        <w:rPr>
          <w:rFonts w:hint="eastAsia"/>
          <w:snapToGrid/>
          <w:color w:val="000000" w:themeColor="text1"/>
        </w:rPr>
        <w:t>第廿七條</w:t>
      </w:r>
      <w:proofErr w:type="gramEnd"/>
      <w:r w:rsidRPr="007D3091">
        <w:rPr>
          <w:rFonts w:hint="eastAsia"/>
          <w:snapToGrid/>
          <w:color w:val="000000" w:themeColor="text1"/>
        </w:rPr>
        <w:t>：會員大會之決議，以會員超半數之出席，出席人數較多數之同意行之。但章程之訂定與變更、會員之除名、理事及監事之罷免、財產之處分、本會之解散及其他會員權利義務有關之重大事項應有出席人數三分之二以上同意，本會辦理法人登記後，章程之變更以出席人數四分之三以上之同意或全體會員三分之二以上書面之同意行之。</w:t>
      </w:r>
    </w:p>
    <w:p w14:paraId="1992E976" w14:textId="77777777" w:rsidR="00416DFF" w:rsidRPr="007D3091" w:rsidRDefault="00416DFF" w:rsidP="00416DFF">
      <w:pPr>
        <w:spacing w:beforeLines="25" w:before="90" w:afterLines="25" w:after="90" w:line="400" w:lineRule="atLeast"/>
        <w:ind w:left="1191" w:hanging="1191"/>
        <w:rPr>
          <w:rFonts w:ascii="標楷體" w:eastAsia="標楷體"/>
          <w:color w:val="000000" w:themeColor="text1"/>
          <w:sz w:val="2"/>
        </w:rPr>
      </w:pPr>
      <w:proofErr w:type="gramStart"/>
      <w:r w:rsidRPr="007D3091">
        <w:rPr>
          <w:rFonts w:ascii="標楷體" w:eastAsia="標楷體" w:hint="eastAsia"/>
          <w:color w:val="000000" w:themeColor="text1"/>
        </w:rPr>
        <w:t>第廿八條</w:t>
      </w:r>
      <w:proofErr w:type="gramEnd"/>
      <w:r w:rsidRPr="007D3091">
        <w:rPr>
          <w:rFonts w:ascii="標楷體" w:eastAsia="標楷體" w:hint="eastAsia"/>
          <w:color w:val="000000" w:themeColor="text1"/>
        </w:rPr>
        <w:t>：理事會、監事會至少每六</w:t>
      </w:r>
      <w:proofErr w:type="gramStart"/>
      <w:r w:rsidRPr="007D3091">
        <w:rPr>
          <w:rFonts w:ascii="標楷體" w:eastAsia="標楷體" w:hint="eastAsia"/>
          <w:color w:val="000000" w:themeColor="text1"/>
        </w:rPr>
        <w:t>個</w:t>
      </w:r>
      <w:proofErr w:type="gramEnd"/>
      <w:r w:rsidRPr="007D3091">
        <w:rPr>
          <w:rFonts w:ascii="標楷體" w:eastAsia="標楷體" w:hint="eastAsia"/>
          <w:color w:val="000000" w:themeColor="text1"/>
        </w:rPr>
        <w:t>月各舉行會議一次，必要時得召開聯席會議或臨時會議。</w:t>
      </w:r>
    </w:p>
    <w:p w14:paraId="34130073" w14:textId="77777777" w:rsidR="00416DFF" w:rsidRPr="007D3091" w:rsidRDefault="00416DFF" w:rsidP="00416DFF">
      <w:pPr>
        <w:pStyle w:val="2"/>
        <w:spacing w:beforeLines="25" w:before="90" w:afterLines="25" w:after="90" w:line="400" w:lineRule="atLeast"/>
        <w:rPr>
          <w:color w:val="000000" w:themeColor="text1"/>
          <w:sz w:val="2"/>
        </w:rPr>
      </w:pPr>
      <w:r w:rsidRPr="007D3091">
        <w:rPr>
          <w:rFonts w:hint="eastAsia"/>
          <w:color w:val="000000" w:themeColor="text1"/>
        </w:rPr>
        <w:t>前項會議召集時除臨時會議外，應於七日前以書面通知，會議之決議各以理事、監事過半數之出席，出席人數較多之同意行之。</w:t>
      </w:r>
    </w:p>
    <w:p w14:paraId="5805188A" w14:textId="77777777" w:rsidR="00416DFF" w:rsidRPr="007D3091" w:rsidRDefault="00416DFF" w:rsidP="00416DFF">
      <w:pPr>
        <w:spacing w:beforeLines="25" w:before="90" w:afterLines="25" w:after="90" w:line="400" w:lineRule="atLeast"/>
        <w:ind w:left="1191" w:hanging="1191"/>
        <w:rPr>
          <w:rFonts w:ascii="標楷體" w:eastAsia="標楷體"/>
          <w:color w:val="000000" w:themeColor="text1"/>
          <w:sz w:val="10"/>
        </w:rPr>
      </w:pPr>
      <w:r w:rsidRPr="007D3091">
        <w:rPr>
          <w:rFonts w:ascii="標楷體" w:eastAsia="標楷體" w:hint="eastAsia"/>
          <w:color w:val="000000" w:themeColor="text1"/>
        </w:rPr>
        <w:t>第廿九條：理事應出席理事會議，監事應出席監事會議，不得委託出席。</w:t>
      </w:r>
    </w:p>
    <w:p w14:paraId="568B3B07" w14:textId="77777777" w:rsidR="00416DFF" w:rsidRPr="007D3091" w:rsidRDefault="00416DFF" w:rsidP="00416DFF">
      <w:pPr>
        <w:numPr>
          <w:ilvl w:val="0"/>
          <w:numId w:val="2"/>
        </w:numPr>
        <w:spacing w:beforeLines="25" w:before="90" w:afterLines="25" w:after="90" w:line="400" w:lineRule="atLeast"/>
        <w:rPr>
          <w:rFonts w:ascii="經典中黑" w:eastAsia="經典中黑"/>
          <w:color w:val="000000" w:themeColor="text1"/>
          <w:sz w:val="4"/>
        </w:rPr>
      </w:pPr>
      <w:r w:rsidRPr="007D3091">
        <w:rPr>
          <w:rFonts w:ascii="經典中黑" w:eastAsia="經典中黑" w:hint="eastAsia"/>
          <w:color w:val="000000" w:themeColor="text1"/>
          <w:sz w:val="28"/>
        </w:rPr>
        <w:t>經費及會計</w:t>
      </w:r>
    </w:p>
    <w:p w14:paraId="36644DAA" w14:textId="77777777" w:rsidR="00416DFF" w:rsidRPr="007D3091" w:rsidRDefault="00416DFF" w:rsidP="00416DFF">
      <w:pPr>
        <w:spacing w:beforeLines="25" w:before="90" w:afterLines="25" w:after="90" w:line="400" w:lineRule="atLeast"/>
        <w:rPr>
          <w:rFonts w:ascii="標楷體" w:eastAsia="標楷體"/>
          <w:color w:val="000000" w:themeColor="text1"/>
          <w:sz w:val="4"/>
        </w:rPr>
      </w:pPr>
      <w:r w:rsidRPr="007D3091">
        <w:rPr>
          <w:rFonts w:ascii="標楷體" w:eastAsia="標楷體" w:hint="eastAsia"/>
          <w:color w:val="000000" w:themeColor="text1"/>
        </w:rPr>
        <w:t>第三十條：本會經費來源如下：</w:t>
      </w:r>
    </w:p>
    <w:p w14:paraId="41044F98" w14:textId="77777777" w:rsidR="00416DFF" w:rsidRPr="007D3091" w:rsidRDefault="00416DFF" w:rsidP="00416DFF">
      <w:pPr>
        <w:numPr>
          <w:ilvl w:val="0"/>
          <w:numId w:val="8"/>
        </w:numPr>
        <w:spacing w:beforeLines="25" w:before="90" w:afterLines="25" w:after="90" w:line="400" w:lineRule="atLeast"/>
        <w:ind w:left="1673" w:hanging="482"/>
        <w:rPr>
          <w:rFonts w:ascii="標楷體" w:eastAsia="標楷體"/>
          <w:color w:val="000000" w:themeColor="text1"/>
        </w:rPr>
      </w:pPr>
      <w:r w:rsidRPr="007D3091">
        <w:rPr>
          <w:rFonts w:ascii="標楷體" w:eastAsia="標楷體" w:hint="eastAsia"/>
          <w:color w:val="000000" w:themeColor="text1"/>
        </w:rPr>
        <w:t>入會費：個人會員新台幣陸仟元，團體會員新台幣壹萬元，於會員入會時繳納。</w:t>
      </w:r>
    </w:p>
    <w:p w14:paraId="5D6E5614" w14:textId="77777777" w:rsidR="00416DFF" w:rsidRPr="007D3091" w:rsidRDefault="00C3441C" w:rsidP="00C3441C">
      <w:pPr>
        <w:spacing w:beforeLines="25" w:before="90" w:afterLines="25" w:after="90" w:line="400" w:lineRule="atLeast"/>
        <w:ind w:left="1191"/>
        <w:rPr>
          <w:rFonts w:ascii="標楷體" w:eastAsia="標楷體"/>
          <w:color w:val="000000" w:themeColor="text1"/>
          <w:sz w:val="4"/>
        </w:rPr>
      </w:pPr>
      <w:r w:rsidRPr="007D3091">
        <w:rPr>
          <w:rFonts w:ascii="標楷體" w:eastAsia="標楷體" w:hint="eastAsia"/>
          <w:color w:val="000000" w:themeColor="text1"/>
        </w:rPr>
        <w:t>二、</w:t>
      </w:r>
      <w:r w:rsidR="00416DFF" w:rsidRPr="007D3091">
        <w:rPr>
          <w:rFonts w:ascii="標楷體" w:eastAsia="標楷體" w:hint="eastAsia"/>
          <w:color w:val="000000" w:themeColor="text1"/>
        </w:rPr>
        <w:t>常年會費：個人會員新台幣壹仟貳百元，團體會員新台幣壹萬貳仟元。</w:t>
      </w:r>
    </w:p>
    <w:p w14:paraId="6CE931A0" w14:textId="77777777" w:rsidR="00416DFF" w:rsidRPr="007D3091" w:rsidRDefault="00C3441C" w:rsidP="00C3441C">
      <w:pPr>
        <w:spacing w:beforeLines="25" w:before="90" w:afterLines="25" w:after="90" w:line="400" w:lineRule="atLeast"/>
        <w:ind w:left="1191"/>
        <w:rPr>
          <w:rFonts w:ascii="標楷體" w:eastAsia="標楷體"/>
          <w:color w:val="000000" w:themeColor="text1"/>
          <w:sz w:val="6"/>
        </w:rPr>
      </w:pPr>
      <w:r w:rsidRPr="007D3091">
        <w:rPr>
          <w:rFonts w:ascii="標楷體" w:eastAsia="標楷體" w:hint="eastAsia"/>
          <w:color w:val="000000" w:themeColor="text1"/>
        </w:rPr>
        <w:t>三、</w:t>
      </w:r>
      <w:r w:rsidR="00416DFF" w:rsidRPr="007D3091">
        <w:rPr>
          <w:rFonts w:ascii="標楷體" w:eastAsia="標楷體" w:hint="eastAsia"/>
          <w:color w:val="000000" w:themeColor="text1"/>
        </w:rPr>
        <w:t>事業費</w:t>
      </w:r>
      <w:r w:rsidR="00EF5678" w:rsidRPr="007D3091">
        <w:rPr>
          <w:rFonts w:ascii="標楷體" w:eastAsia="標楷體" w:hint="eastAsia"/>
          <w:color w:val="000000" w:themeColor="text1"/>
        </w:rPr>
        <w:t>。</w:t>
      </w:r>
    </w:p>
    <w:p w14:paraId="4921CAB3" w14:textId="77777777" w:rsidR="00416DFF" w:rsidRPr="007D3091" w:rsidRDefault="00C3441C" w:rsidP="00C3441C">
      <w:pPr>
        <w:spacing w:beforeLines="25" w:before="90" w:afterLines="25" w:after="90" w:line="400" w:lineRule="atLeast"/>
        <w:ind w:left="1191"/>
        <w:rPr>
          <w:rFonts w:ascii="標楷體" w:eastAsia="標楷體"/>
          <w:color w:val="000000" w:themeColor="text1"/>
          <w:sz w:val="6"/>
        </w:rPr>
      </w:pPr>
      <w:r w:rsidRPr="007D3091">
        <w:rPr>
          <w:rFonts w:ascii="標楷體" w:eastAsia="標楷體" w:hint="eastAsia"/>
          <w:color w:val="000000" w:themeColor="text1"/>
        </w:rPr>
        <w:t>四、</w:t>
      </w:r>
      <w:r w:rsidR="00416DFF" w:rsidRPr="007D3091">
        <w:rPr>
          <w:rFonts w:ascii="標楷體" w:eastAsia="標楷體" w:hint="eastAsia"/>
          <w:color w:val="000000" w:themeColor="text1"/>
        </w:rPr>
        <w:t>會員捐款。</w:t>
      </w:r>
    </w:p>
    <w:p w14:paraId="306A0D5E" w14:textId="77777777" w:rsidR="00416DFF" w:rsidRPr="007D3091" w:rsidRDefault="00C3441C" w:rsidP="00C3441C">
      <w:pPr>
        <w:spacing w:beforeLines="25" w:before="90" w:afterLines="25" w:after="90" w:line="400" w:lineRule="atLeast"/>
        <w:ind w:left="1191"/>
        <w:rPr>
          <w:rFonts w:ascii="標楷體" w:eastAsia="標楷體"/>
          <w:color w:val="000000" w:themeColor="text1"/>
          <w:sz w:val="6"/>
        </w:rPr>
      </w:pPr>
      <w:r w:rsidRPr="007D3091">
        <w:rPr>
          <w:rFonts w:ascii="標楷體" w:eastAsia="標楷體" w:hint="eastAsia"/>
          <w:color w:val="000000" w:themeColor="text1"/>
        </w:rPr>
        <w:t>五、</w:t>
      </w:r>
      <w:r w:rsidR="00416DFF" w:rsidRPr="007D3091">
        <w:rPr>
          <w:rFonts w:ascii="標楷體" w:eastAsia="標楷體" w:hint="eastAsia"/>
          <w:color w:val="000000" w:themeColor="text1"/>
        </w:rPr>
        <w:t>委託收益。</w:t>
      </w:r>
    </w:p>
    <w:p w14:paraId="6F8FAEE7" w14:textId="77777777" w:rsidR="00416DFF" w:rsidRPr="007D3091" w:rsidRDefault="00C3441C" w:rsidP="00C3441C">
      <w:pPr>
        <w:spacing w:beforeLines="25" w:before="90" w:afterLines="25" w:after="90" w:line="400" w:lineRule="atLeast"/>
        <w:ind w:left="1191"/>
        <w:rPr>
          <w:rFonts w:ascii="標楷體" w:eastAsia="標楷體"/>
          <w:color w:val="000000" w:themeColor="text1"/>
          <w:sz w:val="6"/>
        </w:rPr>
      </w:pPr>
      <w:r w:rsidRPr="007D3091">
        <w:rPr>
          <w:rFonts w:ascii="標楷體" w:eastAsia="標楷體" w:hint="eastAsia"/>
          <w:color w:val="000000" w:themeColor="text1"/>
        </w:rPr>
        <w:t>六、</w:t>
      </w:r>
      <w:r w:rsidR="00416DFF" w:rsidRPr="007D3091">
        <w:rPr>
          <w:rFonts w:ascii="標楷體" w:eastAsia="標楷體" w:hint="eastAsia"/>
          <w:color w:val="000000" w:themeColor="text1"/>
        </w:rPr>
        <w:t>基金及孳息。</w:t>
      </w:r>
    </w:p>
    <w:p w14:paraId="7635D95D" w14:textId="77777777" w:rsidR="00416DFF" w:rsidRPr="007D3091" w:rsidRDefault="00C3441C" w:rsidP="00C3441C">
      <w:pPr>
        <w:spacing w:beforeLines="25" w:before="90" w:afterLines="25" w:after="90" w:line="400" w:lineRule="atLeast"/>
        <w:ind w:left="1191"/>
        <w:rPr>
          <w:rFonts w:ascii="標楷體" w:eastAsia="標楷體"/>
          <w:color w:val="000000" w:themeColor="text1"/>
        </w:rPr>
      </w:pPr>
      <w:r w:rsidRPr="007D3091">
        <w:rPr>
          <w:rFonts w:ascii="標楷體" w:eastAsia="標楷體" w:hint="eastAsia"/>
          <w:color w:val="000000" w:themeColor="text1"/>
        </w:rPr>
        <w:t>七、</w:t>
      </w:r>
      <w:r w:rsidR="00416DFF" w:rsidRPr="007D3091">
        <w:rPr>
          <w:rFonts w:ascii="標楷體" w:eastAsia="標楷體" w:hint="eastAsia"/>
          <w:color w:val="000000" w:themeColor="text1"/>
        </w:rPr>
        <w:t>其他收入。</w:t>
      </w:r>
    </w:p>
    <w:p w14:paraId="0AE0B1F6" w14:textId="77777777" w:rsidR="00416DFF" w:rsidRPr="007D3091" w:rsidRDefault="00416DFF" w:rsidP="00416DFF">
      <w:pPr>
        <w:spacing w:beforeLines="25" w:before="90" w:afterLines="25" w:after="90" w:line="400" w:lineRule="atLeast"/>
        <w:rPr>
          <w:color w:val="000000" w:themeColor="text1"/>
        </w:rPr>
      </w:pPr>
      <w:proofErr w:type="gramStart"/>
      <w:r w:rsidRPr="007D3091">
        <w:rPr>
          <w:rFonts w:ascii="標楷體" w:eastAsia="標楷體" w:hint="eastAsia"/>
          <w:color w:val="000000" w:themeColor="text1"/>
        </w:rPr>
        <w:t>第卅一條</w:t>
      </w:r>
      <w:proofErr w:type="gramEnd"/>
      <w:r w:rsidRPr="007D3091">
        <w:rPr>
          <w:rFonts w:ascii="標楷體" w:eastAsia="標楷體" w:hint="eastAsia"/>
          <w:color w:val="000000" w:themeColor="text1"/>
        </w:rPr>
        <w:t>：本會會計年度以</w:t>
      </w:r>
      <w:proofErr w:type="gramStart"/>
      <w:r w:rsidRPr="007D3091">
        <w:rPr>
          <w:rFonts w:ascii="標楷體" w:eastAsia="標楷體" w:hint="eastAsia"/>
          <w:color w:val="000000" w:themeColor="text1"/>
        </w:rPr>
        <w:t>曆</w:t>
      </w:r>
      <w:proofErr w:type="gramEnd"/>
      <w:r w:rsidRPr="007D3091">
        <w:rPr>
          <w:rFonts w:ascii="標楷體" w:eastAsia="標楷體" w:hint="eastAsia"/>
          <w:color w:val="000000" w:themeColor="text1"/>
        </w:rPr>
        <w:t>年為</w:t>
      </w:r>
      <w:proofErr w:type="gramStart"/>
      <w:r w:rsidRPr="007D3091">
        <w:rPr>
          <w:rFonts w:ascii="標楷體" w:eastAsia="標楷體" w:hint="eastAsia"/>
          <w:color w:val="000000" w:themeColor="text1"/>
        </w:rPr>
        <w:t>準</w:t>
      </w:r>
      <w:proofErr w:type="gramEnd"/>
      <w:r w:rsidRPr="007D3091">
        <w:rPr>
          <w:rFonts w:ascii="標楷體" w:eastAsia="標楷體" w:hint="eastAsia"/>
          <w:color w:val="000000" w:themeColor="text1"/>
        </w:rPr>
        <w:t>，自每年一月一日起至十二月三十一日</w:t>
      </w:r>
      <w:proofErr w:type="gramStart"/>
      <w:r w:rsidRPr="007D3091">
        <w:rPr>
          <w:rFonts w:ascii="標楷體" w:eastAsia="標楷體" w:hint="eastAsia"/>
          <w:color w:val="000000" w:themeColor="text1"/>
        </w:rPr>
        <w:t>止</w:t>
      </w:r>
      <w:proofErr w:type="gramEnd"/>
    </w:p>
    <w:p w14:paraId="6917D081" w14:textId="77777777" w:rsidR="00416DFF" w:rsidRPr="007D3091" w:rsidRDefault="00416DFF" w:rsidP="00CB2AA0">
      <w:pPr>
        <w:pStyle w:val="a3"/>
        <w:keepLines/>
        <w:widowControl/>
        <w:suppressLineNumbers/>
        <w:kinsoku w:val="0"/>
        <w:spacing w:beforeLines="25" w:before="90" w:afterLines="25" w:after="90" w:line="400" w:lineRule="atLeast"/>
        <w:ind w:left="1200" w:hangingChars="500" w:hanging="1200"/>
        <w:rPr>
          <w:caps/>
          <w:color w:val="000000" w:themeColor="text1"/>
          <w:sz w:val="24"/>
        </w:rPr>
      </w:pPr>
      <w:proofErr w:type="gramStart"/>
      <w:r w:rsidRPr="007D3091">
        <w:rPr>
          <w:rFonts w:hint="eastAsia"/>
          <w:caps/>
          <w:color w:val="000000" w:themeColor="text1"/>
          <w:sz w:val="24"/>
        </w:rPr>
        <w:t>第卅二條</w:t>
      </w:r>
      <w:proofErr w:type="gramEnd"/>
      <w:r w:rsidRPr="007D3091">
        <w:rPr>
          <w:rFonts w:hint="eastAsia"/>
          <w:caps/>
          <w:color w:val="000000" w:themeColor="text1"/>
          <w:sz w:val="24"/>
        </w:rPr>
        <w:t>：本會每年於會計年度開始前兩</w:t>
      </w:r>
      <w:proofErr w:type="gramStart"/>
      <w:r w:rsidRPr="007D3091">
        <w:rPr>
          <w:rFonts w:hint="eastAsia"/>
          <w:caps/>
          <w:color w:val="000000" w:themeColor="text1"/>
          <w:sz w:val="24"/>
        </w:rPr>
        <w:t>個</w:t>
      </w:r>
      <w:proofErr w:type="gramEnd"/>
      <w:r w:rsidRPr="007D3091">
        <w:rPr>
          <w:rFonts w:hint="eastAsia"/>
          <w:caps/>
          <w:color w:val="000000" w:themeColor="text1"/>
          <w:sz w:val="24"/>
        </w:rPr>
        <w:t>月由理事編造年度工作計畫、收支預算表、員工待遇表，提會員大會通過（會員大會因故未如期召開者，先提理監事聯席會議通過），於年度終了後兩</w:t>
      </w:r>
      <w:proofErr w:type="gramStart"/>
      <w:r w:rsidRPr="007D3091">
        <w:rPr>
          <w:rFonts w:hint="eastAsia"/>
          <w:caps/>
          <w:color w:val="000000" w:themeColor="text1"/>
          <w:sz w:val="24"/>
        </w:rPr>
        <w:t>個</w:t>
      </w:r>
      <w:proofErr w:type="gramEnd"/>
      <w:r w:rsidRPr="007D3091">
        <w:rPr>
          <w:rFonts w:hint="eastAsia"/>
          <w:caps/>
          <w:color w:val="000000" w:themeColor="text1"/>
          <w:sz w:val="24"/>
        </w:rPr>
        <w:t>月內由理事會編造年度工作報告、收支決算表、現金出納表、資產負債表、財產目錄及基金收支表，送監事會審核後，造具審核意見書送還理事會，提會員大會通過，於三月底前報主管機關核備（會員大會未能如期召開，先報主管機關）</w:t>
      </w:r>
    </w:p>
    <w:p w14:paraId="51A6D029" w14:textId="77777777" w:rsidR="00416DFF" w:rsidRPr="007D3091" w:rsidRDefault="00416DFF" w:rsidP="00416DFF">
      <w:pPr>
        <w:spacing w:beforeLines="25" w:before="90" w:afterLines="25" w:after="90" w:line="400" w:lineRule="atLeast"/>
        <w:rPr>
          <w:rFonts w:ascii="標楷體" w:eastAsia="標楷體"/>
          <w:color w:val="000000" w:themeColor="text1"/>
          <w:sz w:val="20"/>
        </w:rPr>
      </w:pPr>
      <w:proofErr w:type="gramStart"/>
      <w:r w:rsidRPr="007D3091">
        <w:rPr>
          <w:rFonts w:ascii="標楷體" w:eastAsia="標楷體" w:hint="eastAsia"/>
          <w:color w:val="000000" w:themeColor="text1"/>
        </w:rPr>
        <w:lastRenderedPageBreak/>
        <w:t>第卅三條</w:t>
      </w:r>
      <w:proofErr w:type="gramEnd"/>
      <w:r w:rsidRPr="007D3091">
        <w:rPr>
          <w:rFonts w:ascii="標楷體" w:eastAsia="標楷體" w:hint="eastAsia"/>
          <w:color w:val="000000" w:themeColor="text1"/>
        </w:rPr>
        <w:t>：本會解散後，剩餘財產歸屬所在地之地方自治團體或主管機關指定之機關團體所有。</w:t>
      </w:r>
    </w:p>
    <w:p w14:paraId="078C92EF" w14:textId="77777777" w:rsidR="00416DFF" w:rsidRPr="007D3091" w:rsidRDefault="00416DFF" w:rsidP="00416DFF">
      <w:pPr>
        <w:numPr>
          <w:ilvl w:val="0"/>
          <w:numId w:val="2"/>
        </w:numPr>
        <w:spacing w:beforeLines="25" w:before="90" w:afterLines="25" w:after="90" w:line="400" w:lineRule="atLeast"/>
        <w:rPr>
          <w:rFonts w:ascii="經典中黑" w:eastAsia="標楷體"/>
          <w:color w:val="000000" w:themeColor="text1"/>
          <w:sz w:val="10"/>
        </w:rPr>
      </w:pPr>
      <w:r w:rsidRPr="007D3091">
        <w:rPr>
          <w:rFonts w:ascii="華康粗黑體" w:eastAsia="華康粗黑體" w:hint="eastAsia"/>
          <w:color w:val="000000" w:themeColor="text1"/>
          <w:sz w:val="28"/>
        </w:rPr>
        <w:t>附　則</w:t>
      </w:r>
    </w:p>
    <w:p w14:paraId="36ED8CBA" w14:textId="77777777" w:rsidR="00416DFF" w:rsidRPr="007D3091" w:rsidRDefault="00416DFF" w:rsidP="00416DFF">
      <w:pPr>
        <w:spacing w:beforeLines="25" w:before="90" w:afterLines="25" w:after="90" w:line="400" w:lineRule="atLeast"/>
        <w:rPr>
          <w:rFonts w:ascii="標楷體" w:eastAsia="標楷體"/>
          <w:color w:val="000000" w:themeColor="text1"/>
          <w:sz w:val="6"/>
        </w:rPr>
      </w:pPr>
      <w:proofErr w:type="gramStart"/>
      <w:r w:rsidRPr="007D3091">
        <w:rPr>
          <w:rFonts w:ascii="標楷體" w:eastAsia="標楷體" w:hint="eastAsia"/>
          <w:color w:val="000000" w:themeColor="text1"/>
        </w:rPr>
        <w:t>第卅四條</w:t>
      </w:r>
      <w:proofErr w:type="gramEnd"/>
      <w:r w:rsidRPr="007D3091">
        <w:rPr>
          <w:rFonts w:ascii="標楷體" w:eastAsia="標楷體" w:hint="eastAsia"/>
          <w:color w:val="000000" w:themeColor="text1"/>
        </w:rPr>
        <w:t>：本章程未規定事項，悉依有關法令規定辦理。</w:t>
      </w:r>
    </w:p>
    <w:p w14:paraId="523C945C" w14:textId="77777777" w:rsidR="00416DFF" w:rsidRPr="007D3091" w:rsidRDefault="00416DFF" w:rsidP="00416DFF">
      <w:pPr>
        <w:spacing w:beforeLines="25" w:before="90" w:afterLines="25" w:after="90" w:line="400" w:lineRule="atLeast"/>
        <w:rPr>
          <w:rFonts w:ascii="標楷體" w:eastAsia="標楷體"/>
          <w:color w:val="000000" w:themeColor="text1"/>
        </w:rPr>
      </w:pPr>
      <w:proofErr w:type="gramStart"/>
      <w:r w:rsidRPr="007D3091">
        <w:rPr>
          <w:rFonts w:ascii="標楷體" w:eastAsia="標楷體" w:hint="eastAsia"/>
          <w:color w:val="000000" w:themeColor="text1"/>
        </w:rPr>
        <w:t>第卅五條</w:t>
      </w:r>
      <w:proofErr w:type="gramEnd"/>
      <w:r w:rsidRPr="007D3091">
        <w:rPr>
          <w:rFonts w:ascii="標楷體" w:eastAsia="標楷體" w:hint="eastAsia"/>
          <w:color w:val="000000" w:themeColor="text1"/>
        </w:rPr>
        <w:t>：本章程經會員大會通過，報經主管機關核備後施行，變更時亦同。</w:t>
      </w:r>
    </w:p>
    <w:p w14:paraId="791470A0" w14:textId="77777777" w:rsidR="00416DFF" w:rsidRPr="007D3091" w:rsidRDefault="00416DFF" w:rsidP="00416DFF">
      <w:pPr>
        <w:spacing w:line="400" w:lineRule="atLeast"/>
        <w:rPr>
          <w:rFonts w:ascii="標楷體" w:eastAsia="標楷體"/>
          <w:color w:val="000000" w:themeColor="text1"/>
        </w:rPr>
      </w:pPr>
    </w:p>
    <w:p w14:paraId="203196D9" w14:textId="77777777" w:rsidR="00416DFF" w:rsidRPr="007D3091" w:rsidRDefault="00416DFF" w:rsidP="00416DFF">
      <w:pPr>
        <w:spacing w:line="400" w:lineRule="atLeast"/>
        <w:rPr>
          <w:rFonts w:ascii="標楷體" w:eastAsia="標楷體"/>
          <w:color w:val="000000" w:themeColor="text1"/>
        </w:rPr>
      </w:pPr>
    </w:p>
    <w:p w14:paraId="2974CBE4" w14:textId="77777777" w:rsidR="00416DFF" w:rsidRPr="007D3091" w:rsidRDefault="00416DFF" w:rsidP="00416DFF">
      <w:pPr>
        <w:spacing w:line="400" w:lineRule="atLeast"/>
        <w:rPr>
          <w:rFonts w:ascii="標楷體" w:eastAsia="標楷體"/>
          <w:color w:val="000000" w:themeColor="text1"/>
        </w:rPr>
      </w:pPr>
    </w:p>
    <w:p w14:paraId="00BEA121" w14:textId="77777777" w:rsidR="00416DFF" w:rsidRPr="007D3091" w:rsidRDefault="00416DFF" w:rsidP="00416DFF">
      <w:pPr>
        <w:spacing w:line="400" w:lineRule="atLeast"/>
        <w:rPr>
          <w:rFonts w:ascii="標楷體" w:eastAsia="標楷體"/>
          <w:color w:val="000000" w:themeColor="text1"/>
        </w:rPr>
      </w:pPr>
    </w:p>
    <w:p w14:paraId="2C38246A" w14:textId="77777777" w:rsidR="00416DFF" w:rsidRPr="007D3091" w:rsidRDefault="00416DFF" w:rsidP="00416DFF">
      <w:pPr>
        <w:spacing w:line="400" w:lineRule="atLeast"/>
        <w:rPr>
          <w:rFonts w:ascii="標楷體" w:eastAsia="標楷體"/>
          <w:color w:val="000000" w:themeColor="text1"/>
        </w:rPr>
      </w:pPr>
    </w:p>
    <w:p w14:paraId="00D9BD8C" w14:textId="77777777" w:rsidR="00416DFF" w:rsidRPr="007D3091" w:rsidRDefault="00416DFF" w:rsidP="00416DFF">
      <w:pPr>
        <w:spacing w:line="400" w:lineRule="atLeast"/>
        <w:rPr>
          <w:rFonts w:ascii="標楷體" w:eastAsia="標楷體"/>
          <w:color w:val="000000" w:themeColor="text1"/>
        </w:rPr>
      </w:pPr>
    </w:p>
    <w:p w14:paraId="3C4943F7" w14:textId="77777777" w:rsidR="00416DFF" w:rsidRPr="007D3091" w:rsidRDefault="00416DFF" w:rsidP="00416DFF">
      <w:pPr>
        <w:spacing w:line="400" w:lineRule="atLeast"/>
        <w:rPr>
          <w:rFonts w:ascii="標楷體" w:eastAsia="標楷體"/>
          <w:color w:val="000000" w:themeColor="text1"/>
        </w:rPr>
      </w:pPr>
    </w:p>
    <w:p w14:paraId="61C14158" w14:textId="77777777" w:rsidR="00416DFF" w:rsidRPr="007D3091" w:rsidRDefault="00416DFF" w:rsidP="00416DFF">
      <w:pPr>
        <w:spacing w:line="400" w:lineRule="atLeast"/>
        <w:rPr>
          <w:rFonts w:ascii="標楷體" w:eastAsia="標楷體"/>
          <w:color w:val="000000" w:themeColor="text1"/>
        </w:rPr>
      </w:pPr>
    </w:p>
    <w:p w14:paraId="4DF4BC29" w14:textId="77777777" w:rsidR="00416DFF" w:rsidRPr="007D3091" w:rsidRDefault="00416DFF" w:rsidP="00416DFF">
      <w:pPr>
        <w:spacing w:line="400" w:lineRule="atLeast"/>
        <w:rPr>
          <w:rFonts w:ascii="標楷體" w:eastAsia="標楷體"/>
          <w:color w:val="000000" w:themeColor="text1"/>
        </w:rPr>
      </w:pPr>
    </w:p>
    <w:p w14:paraId="40E36003" w14:textId="77777777" w:rsidR="00416DFF" w:rsidRPr="007D3091" w:rsidRDefault="00416DFF" w:rsidP="00416DFF">
      <w:pPr>
        <w:spacing w:line="400" w:lineRule="atLeast"/>
        <w:rPr>
          <w:rFonts w:ascii="標楷體" w:eastAsia="標楷體"/>
          <w:color w:val="000000" w:themeColor="text1"/>
        </w:rPr>
      </w:pPr>
    </w:p>
    <w:p w14:paraId="6DE73B3D" w14:textId="77777777" w:rsidR="00416DFF" w:rsidRPr="007D3091" w:rsidRDefault="00416DFF" w:rsidP="00416DFF">
      <w:pPr>
        <w:spacing w:line="400" w:lineRule="atLeast"/>
        <w:rPr>
          <w:color w:val="000000" w:themeColor="text1"/>
        </w:rPr>
      </w:pPr>
    </w:p>
    <w:p w14:paraId="5AD87F6E" w14:textId="77777777" w:rsidR="00416DFF" w:rsidRPr="007D3091" w:rsidRDefault="00416DFF" w:rsidP="00416DFF">
      <w:pPr>
        <w:spacing w:line="400" w:lineRule="atLeast"/>
        <w:rPr>
          <w:color w:val="000000" w:themeColor="text1"/>
        </w:rPr>
      </w:pPr>
    </w:p>
    <w:p w14:paraId="3E9D8AEF" w14:textId="77777777" w:rsidR="00416DFF" w:rsidRPr="007D3091" w:rsidRDefault="00416DFF" w:rsidP="00416DFF">
      <w:pPr>
        <w:spacing w:line="400" w:lineRule="atLeast"/>
        <w:rPr>
          <w:color w:val="000000" w:themeColor="text1"/>
        </w:rPr>
      </w:pPr>
    </w:p>
    <w:p w14:paraId="3CE7C2D9" w14:textId="77777777" w:rsidR="00416DFF" w:rsidRPr="007D3091" w:rsidRDefault="00416DFF" w:rsidP="00416DFF">
      <w:pPr>
        <w:spacing w:line="400" w:lineRule="atLeast"/>
        <w:rPr>
          <w:color w:val="000000" w:themeColor="text1"/>
        </w:rPr>
      </w:pPr>
    </w:p>
    <w:p w14:paraId="222AD860" w14:textId="77777777" w:rsidR="00416DFF" w:rsidRPr="007D3091" w:rsidRDefault="00416DFF" w:rsidP="00416DFF">
      <w:pPr>
        <w:spacing w:line="400" w:lineRule="atLeast"/>
        <w:rPr>
          <w:color w:val="000000" w:themeColor="text1"/>
        </w:rPr>
      </w:pPr>
    </w:p>
    <w:p w14:paraId="60BB90AC" w14:textId="77777777" w:rsidR="00416DFF" w:rsidRPr="007D3091" w:rsidRDefault="00416DFF" w:rsidP="00416DFF">
      <w:pPr>
        <w:spacing w:line="400" w:lineRule="atLeast"/>
        <w:rPr>
          <w:color w:val="000000" w:themeColor="text1"/>
        </w:rPr>
      </w:pPr>
    </w:p>
    <w:p w14:paraId="16AA005C" w14:textId="77777777" w:rsidR="00416DFF" w:rsidRPr="007D3091" w:rsidRDefault="00416DFF" w:rsidP="00416DFF">
      <w:pPr>
        <w:spacing w:line="400" w:lineRule="atLeast"/>
        <w:rPr>
          <w:color w:val="000000" w:themeColor="text1"/>
        </w:rPr>
      </w:pPr>
    </w:p>
    <w:p w14:paraId="12DC9627" w14:textId="77777777" w:rsidR="00416DFF" w:rsidRPr="007D3091" w:rsidRDefault="00416DFF" w:rsidP="00416DFF">
      <w:pPr>
        <w:spacing w:line="400" w:lineRule="atLeast"/>
        <w:rPr>
          <w:color w:val="000000" w:themeColor="text1"/>
        </w:rPr>
      </w:pPr>
    </w:p>
    <w:p w14:paraId="337909A5" w14:textId="77777777" w:rsidR="00416DFF" w:rsidRPr="007D3091" w:rsidRDefault="00416DFF" w:rsidP="00416DFF">
      <w:pPr>
        <w:spacing w:line="400" w:lineRule="atLeast"/>
        <w:rPr>
          <w:color w:val="000000" w:themeColor="text1"/>
        </w:rPr>
      </w:pPr>
    </w:p>
    <w:p w14:paraId="4573D09D" w14:textId="77777777" w:rsidR="00416DFF" w:rsidRPr="007D3091" w:rsidRDefault="00416DFF" w:rsidP="00416DFF">
      <w:pPr>
        <w:spacing w:line="400" w:lineRule="atLeast"/>
        <w:rPr>
          <w:color w:val="000000" w:themeColor="text1"/>
        </w:rPr>
      </w:pPr>
    </w:p>
    <w:p w14:paraId="0716F06E" w14:textId="77777777" w:rsidR="0057589C" w:rsidRPr="007D3091" w:rsidRDefault="0057589C" w:rsidP="00416DFF">
      <w:pPr>
        <w:spacing w:line="400" w:lineRule="atLeast"/>
        <w:rPr>
          <w:color w:val="000000" w:themeColor="text1"/>
        </w:rPr>
      </w:pPr>
    </w:p>
    <w:sectPr w:rsidR="0057589C" w:rsidRPr="007D3091" w:rsidSect="00A73FB4">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7E2F1" w14:textId="77777777" w:rsidR="009A072A" w:rsidRDefault="009A072A" w:rsidP="00E75FD5">
      <w:r>
        <w:separator/>
      </w:r>
    </w:p>
  </w:endnote>
  <w:endnote w:type="continuationSeparator" w:id="0">
    <w:p w14:paraId="10C9023F" w14:textId="77777777" w:rsidR="009A072A" w:rsidRDefault="009A072A" w:rsidP="00E7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經典中黑">
    <w:altName w:val="Arial Unicode MS"/>
    <w:charset w:val="88"/>
    <w:family w:val="auto"/>
    <w:pitch w:val="variable"/>
    <w:sig w:usb0="00000001" w:usb1="08080000" w:usb2="00000010" w:usb3="00000000" w:csb0="00100000" w:csb1="00000000"/>
  </w:font>
  <w:font w:name="華康粗黑體">
    <w:panose1 w:val="020B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253D3" w14:textId="77777777" w:rsidR="009A072A" w:rsidRDefault="009A072A" w:rsidP="00E75FD5">
      <w:r>
        <w:separator/>
      </w:r>
    </w:p>
  </w:footnote>
  <w:footnote w:type="continuationSeparator" w:id="0">
    <w:p w14:paraId="5AA50EC2" w14:textId="77777777" w:rsidR="009A072A" w:rsidRDefault="009A072A" w:rsidP="00E75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040BF2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D773C"/>
    <w:multiLevelType w:val="singleLevel"/>
    <w:tmpl w:val="0E8EAD96"/>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0ED378AB"/>
    <w:multiLevelType w:val="singleLevel"/>
    <w:tmpl w:val="36605C2C"/>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16916488"/>
    <w:multiLevelType w:val="singleLevel"/>
    <w:tmpl w:val="DE6A14B8"/>
    <w:lvl w:ilvl="0">
      <w:start w:val="1"/>
      <w:numFmt w:val="taiwaneseCountingThousand"/>
      <w:lvlText w:val="%1、"/>
      <w:lvlJc w:val="left"/>
      <w:pPr>
        <w:tabs>
          <w:tab w:val="num" w:pos="480"/>
        </w:tabs>
        <w:ind w:left="480" w:hanging="480"/>
      </w:pPr>
      <w:rPr>
        <w:rFonts w:hint="eastAsia"/>
      </w:rPr>
    </w:lvl>
  </w:abstractNum>
  <w:abstractNum w:abstractNumId="4" w15:restartNumberingAfterBreak="0">
    <w:nsid w:val="287D0C9F"/>
    <w:multiLevelType w:val="hybridMultilevel"/>
    <w:tmpl w:val="6E98556E"/>
    <w:lvl w:ilvl="0" w:tplc="8E68CB58">
      <w:start w:val="1"/>
      <w:numFmt w:val="taiwaneseCountingThousand"/>
      <w:lvlText w:val="第%1章"/>
      <w:lvlJc w:val="left"/>
      <w:pPr>
        <w:tabs>
          <w:tab w:val="num" w:pos="2259"/>
        </w:tabs>
        <w:ind w:left="2259" w:hanging="1125"/>
      </w:pPr>
      <w:rPr>
        <w:rFonts w:hint="eastAsia"/>
        <w:sz w:val="28"/>
      </w:rPr>
    </w:lvl>
    <w:lvl w:ilvl="1" w:tplc="F2E29094">
      <w:start w:val="1"/>
      <w:numFmt w:val="taiwaneseCountingThousand"/>
      <w:lvlText w:val="%2、"/>
      <w:lvlJc w:val="left"/>
      <w:pPr>
        <w:tabs>
          <w:tab w:val="num" w:pos="2094"/>
        </w:tabs>
        <w:ind w:left="2094" w:hanging="480"/>
      </w:pPr>
      <w:rPr>
        <w:rFonts w:hint="eastAsia"/>
      </w:r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5" w15:restartNumberingAfterBreak="0">
    <w:nsid w:val="28A2116E"/>
    <w:multiLevelType w:val="singleLevel"/>
    <w:tmpl w:val="D526A19A"/>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3A227A86"/>
    <w:multiLevelType w:val="hybridMultilevel"/>
    <w:tmpl w:val="52E45EC0"/>
    <w:lvl w:ilvl="0" w:tplc="D8D631F8">
      <w:start w:val="2"/>
      <w:numFmt w:val="taiwaneseCountingThousand"/>
      <w:lvlText w:val="%1、"/>
      <w:lvlJc w:val="left"/>
      <w:pPr>
        <w:tabs>
          <w:tab w:val="num" w:pos="1671"/>
        </w:tabs>
        <w:ind w:left="1671" w:hanging="480"/>
      </w:pPr>
      <w:rPr>
        <w:rFonts w:hint="default"/>
        <w:sz w:val="24"/>
      </w:rPr>
    </w:lvl>
    <w:lvl w:ilvl="1" w:tplc="04090019" w:tentative="1">
      <w:start w:val="1"/>
      <w:numFmt w:val="ideographTraditional"/>
      <w:lvlText w:val="%2、"/>
      <w:lvlJc w:val="left"/>
      <w:pPr>
        <w:tabs>
          <w:tab w:val="num" w:pos="2151"/>
        </w:tabs>
        <w:ind w:left="2151" w:hanging="480"/>
      </w:pPr>
    </w:lvl>
    <w:lvl w:ilvl="2" w:tplc="0409001B"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7" w15:restartNumberingAfterBreak="0">
    <w:nsid w:val="46574DC4"/>
    <w:multiLevelType w:val="singleLevel"/>
    <w:tmpl w:val="61B4BF5E"/>
    <w:lvl w:ilvl="0">
      <w:start w:val="1"/>
      <w:numFmt w:val="taiwaneseCountingThousand"/>
      <w:lvlText w:val="%1、"/>
      <w:lvlJc w:val="left"/>
      <w:pPr>
        <w:tabs>
          <w:tab w:val="num" w:pos="480"/>
        </w:tabs>
        <w:ind w:left="480" w:hanging="480"/>
      </w:pPr>
      <w:rPr>
        <w:rFonts w:hint="eastAsia"/>
      </w:rPr>
    </w:lvl>
  </w:abstractNum>
  <w:abstractNum w:abstractNumId="8" w15:restartNumberingAfterBreak="0">
    <w:nsid w:val="59C36964"/>
    <w:multiLevelType w:val="hybridMultilevel"/>
    <w:tmpl w:val="D85827DC"/>
    <w:lvl w:ilvl="0" w:tplc="8804A8F6">
      <w:start w:val="1"/>
      <w:numFmt w:val="taiwaneseCountingThousand"/>
      <w:lvlText w:val="%1、"/>
      <w:lvlJc w:val="left"/>
      <w:pPr>
        <w:tabs>
          <w:tab w:val="num" w:pos="1671"/>
        </w:tabs>
        <w:ind w:left="1671" w:hanging="480"/>
      </w:pPr>
      <w:rPr>
        <w:rFonts w:hint="default"/>
        <w:sz w:val="24"/>
      </w:rPr>
    </w:lvl>
    <w:lvl w:ilvl="1" w:tplc="04090019" w:tentative="1">
      <w:start w:val="1"/>
      <w:numFmt w:val="ideographTraditional"/>
      <w:lvlText w:val="%2、"/>
      <w:lvlJc w:val="left"/>
      <w:pPr>
        <w:tabs>
          <w:tab w:val="num" w:pos="2151"/>
        </w:tabs>
        <w:ind w:left="2151" w:hanging="480"/>
      </w:pPr>
    </w:lvl>
    <w:lvl w:ilvl="2" w:tplc="0409001B"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9" w15:restartNumberingAfterBreak="0">
    <w:nsid w:val="5FB3335B"/>
    <w:multiLevelType w:val="singleLevel"/>
    <w:tmpl w:val="EFF4EF06"/>
    <w:lvl w:ilvl="0">
      <w:start w:val="1"/>
      <w:numFmt w:val="taiwaneseCountingThousand"/>
      <w:lvlText w:val="%1、"/>
      <w:lvlJc w:val="left"/>
      <w:pPr>
        <w:tabs>
          <w:tab w:val="num" w:pos="480"/>
        </w:tabs>
        <w:ind w:left="480" w:hanging="480"/>
      </w:pPr>
      <w:rPr>
        <w:rFonts w:hint="eastAsia"/>
      </w:rPr>
    </w:lvl>
  </w:abstractNum>
  <w:abstractNum w:abstractNumId="10" w15:restartNumberingAfterBreak="0">
    <w:nsid w:val="63A75060"/>
    <w:multiLevelType w:val="hybridMultilevel"/>
    <w:tmpl w:val="A5F64228"/>
    <w:lvl w:ilvl="0" w:tplc="394A4C46">
      <w:start w:val="2"/>
      <w:numFmt w:val="taiwaneseCountingThousand"/>
      <w:lvlText w:val="%1、"/>
      <w:lvlJc w:val="left"/>
      <w:pPr>
        <w:tabs>
          <w:tab w:val="num" w:pos="1671"/>
        </w:tabs>
        <w:ind w:left="1671" w:hanging="480"/>
      </w:pPr>
      <w:rPr>
        <w:rFonts w:hint="default"/>
        <w:sz w:val="24"/>
      </w:rPr>
    </w:lvl>
    <w:lvl w:ilvl="1" w:tplc="04090019" w:tentative="1">
      <w:start w:val="1"/>
      <w:numFmt w:val="ideographTraditional"/>
      <w:lvlText w:val="%2、"/>
      <w:lvlJc w:val="left"/>
      <w:pPr>
        <w:tabs>
          <w:tab w:val="num" w:pos="2151"/>
        </w:tabs>
        <w:ind w:left="2151" w:hanging="480"/>
      </w:pPr>
    </w:lvl>
    <w:lvl w:ilvl="2" w:tplc="0409001B"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11" w15:restartNumberingAfterBreak="0">
    <w:nsid w:val="64561027"/>
    <w:multiLevelType w:val="singleLevel"/>
    <w:tmpl w:val="B37E610A"/>
    <w:lvl w:ilvl="0">
      <w:start w:val="1"/>
      <w:numFmt w:val="taiwaneseCountingThousand"/>
      <w:lvlText w:val="%1、"/>
      <w:lvlJc w:val="left"/>
      <w:pPr>
        <w:tabs>
          <w:tab w:val="num" w:pos="480"/>
        </w:tabs>
        <w:ind w:left="480" w:hanging="480"/>
      </w:pPr>
      <w:rPr>
        <w:rFonts w:hint="eastAsia"/>
      </w:rPr>
    </w:lvl>
  </w:abstractNum>
  <w:abstractNum w:abstractNumId="12" w15:restartNumberingAfterBreak="0">
    <w:nsid w:val="7B787810"/>
    <w:multiLevelType w:val="hybridMultilevel"/>
    <w:tmpl w:val="B4FCA47C"/>
    <w:lvl w:ilvl="0" w:tplc="EF6A43EA">
      <w:start w:val="2"/>
      <w:numFmt w:val="taiwaneseCountingThousand"/>
      <w:lvlText w:val="%1、"/>
      <w:lvlJc w:val="left"/>
      <w:pPr>
        <w:tabs>
          <w:tab w:val="num" w:pos="1671"/>
        </w:tabs>
        <w:ind w:left="1671" w:hanging="480"/>
      </w:pPr>
      <w:rPr>
        <w:rFonts w:hint="default"/>
        <w:sz w:val="24"/>
      </w:rPr>
    </w:lvl>
    <w:lvl w:ilvl="1" w:tplc="04090019" w:tentative="1">
      <w:start w:val="1"/>
      <w:numFmt w:val="ideographTraditional"/>
      <w:lvlText w:val="%2、"/>
      <w:lvlJc w:val="left"/>
      <w:pPr>
        <w:tabs>
          <w:tab w:val="num" w:pos="2151"/>
        </w:tabs>
        <w:ind w:left="2151" w:hanging="480"/>
      </w:pPr>
    </w:lvl>
    <w:lvl w:ilvl="2" w:tplc="0409001B"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num w:numId="1">
    <w:abstractNumId w:val="3"/>
  </w:num>
  <w:num w:numId="2">
    <w:abstractNumId w:val="4"/>
  </w:num>
  <w:num w:numId="3">
    <w:abstractNumId w:val="5"/>
  </w:num>
  <w:num w:numId="4">
    <w:abstractNumId w:val="7"/>
  </w:num>
  <w:num w:numId="5">
    <w:abstractNumId w:val="1"/>
  </w:num>
  <w:num w:numId="6">
    <w:abstractNumId w:val="9"/>
  </w:num>
  <w:num w:numId="7">
    <w:abstractNumId w:val="2"/>
  </w:num>
  <w:num w:numId="8">
    <w:abstractNumId w:val="11"/>
  </w:num>
  <w:num w:numId="9">
    <w:abstractNumId w:val="8"/>
  </w:num>
  <w:num w:numId="10">
    <w:abstractNumId w:val="12"/>
  </w:num>
  <w:num w:numId="11">
    <w:abstractNumId w:val="10"/>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FF"/>
    <w:rsid w:val="00087BC5"/>
    <w:rsid w:val="00126628"/>
    <w:rsid w:val="00207BE7"/>
    <w:rsid w:val="002D7782"/>
    <w:rsid w:val="003053EE"/>
    <w:rsid w:val="00414D5C"/>
    <w:rsid w:val="00416DFF"/>
    <w:rsid w:val="00492DBF"/>
    <w:rsid w:val="00502703"/>
    <w:rsid w:val="0057589C"/>
    <w:rsid w:val="005814D2"/>
    <w:rsid w:val="005A34EC"/>
    <w:rsid w:val="005F78FC"/>
    <w:rsid w:val="00634DF6"/>
    <w:rsid w:val="007D3091"/>
    <w:rsid w:val="00856401"/>
    <w:rsid w:val="00865550"/>
    <w:rsid w:val="00914BC6"/>
    <w:rsid w:val="00923F79"/>
    <w:rsid w:val="0092429F"/>
    <w:rsid w:val="0095610D"/>
    <w:rsid w:val="009909E9"/>
    <w:rsid w:val="009A072A"/>
    <w:rsid w:val="009F3A15"/>
    <w:rsid w:val="00A27B60"/>
    <w:rsid w:val="00A530FB"/>
    <w:rsid w:val="00A73FB4"/>
    <w:rsid w:val="00AB5C59"/>
    <w:rsid w:val="00B8584E"/>
    <w:rsid w:val="00C245C6"/>
    <w:rsid w:val="00C3441C"/>
    <w:rsid w:val="00C619D3"/>
    <w:rsid w:val="00C85524"/>
    <w:rsid w:val="00CB2AA0"/>
    <w:rsid w:val="00D412FA"/>
    <w:rsid w:val="00D83108"/>
    <w:rsid w:val="00D912F8"/>
    <w:rsid w:val="00E71927"/>
    <w:rsid w:val="00E75FD5"/>
    <w:rsid w:val="00EC0C54"/>
    <w:rsid w:val="00EF5678"/>
    <w:rsid w:val="00F01CA7"/>
    <w:rsid w:val="00F10E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92CDBD2"/>
  <w15:docId w15:val="{86459BC3-A94E-428A-ACD2-05B99973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6DF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16DFF"/>
    <w:pPr>
      <w:ind w:left="600" w:hangingChars="200" w:hanging="600"/>
    </w:pPr>
    <w:rPr>
      <w:rFonts w:eastAsia="標楷體"/>
      <w:sz w:val="30"/>
    </w:rPr>
  </w:style>
  <w:style w:type="paragraph" w:styleId="2">
    <w:name w:val="Body Text Indent 2"/>
    <w:basedOn w:val="a"/>
    <w:rsid w:val="00416DFF"/>
    <w:pPr>
      <w:ind w:left="1191"/>
    </w:pPr>
    <w:rPr>
      <w:rFonts w:ascii="標楷體" w:eastAsia="標楷體"/>
      <w:szCs w:val="20"/>
    </w:rPr>
  </w:style>
  <w:style w:type="paragraph" w:styleId="3">
    <w:name w:val="Body Text Indent 3"/>
    <w:basedOn w:val="a"/>
    <w:rsid w:val="00416DFF"/>
    <w:pPr>
      <w:widowControl/>
      <w:suppressAutoHyphens/>
      <w:ind w:left="1208" w:hanging="1208"/>
    </w:pPr>
    <w:rPr>
      <w:rFonts w:ascii="標楷體" w:eastAsia="標楷體"/>
      <w:snapToGrid w:val="0"/>
      <w:szCs w:val="20"/>
    </w:rPr>
  </w:style>
  <w:style w:type="paragraph" w:styleId="a4">
    <w:name w:val="header"/>
    <w:basedOn w:val="a"/>
    <w:link w:val="a5"/>
    <w:rsid w:val="00E75FD5"/>
    <w:pPr>
      <w:tabs>
        <w:tab w:val="center" w:pos="4153"/>
        <w:tab w:val="right" w:pos="8306"/>
      </w:tabs>
      <w:snapToGrid w:val="0"/>
    </w:pPr>
    <w:rPr>
      <w:sz w:val="20"/>
      <w:szCs w:val="20"/>
    </w:rPr>
  </w:style>
  <w:style w:type="character" w:customStyle="1" w:styleId="a5">
    <w:name w:val="頁首 字元"/>
    <w:link w:val="a4"/>
    <w:rsid w:val="00E75FD5"/>
    <w:rPr>
      <w:kern w:val="2"/>
    </w:rPr>
  </w:style>
  <w:style w:type="paragraph" w:styleId="a6">
    <w:name w:val="footer"/>
    <w:basedOn w:val="a"/>
    <w:link w:val="a7"/>
    <w:rsid w:val="00E75FD5"/>
    <w:pPr>
      <w:tabs>
        <w:tab w:val="center" w:pos="4153"/>
        <w:tab w:val="right" w:pos="8306"/>
      </w:tabs>
      <w:snapToGrid w:val="0"/>
    </w:pPr>
    <w:rPr>
      <w:sz w:val="20"/>
      <w:szCs w:val="20"/>
    </w:rPr>
  </w:style>
  <w:style w:type="character" w:customStyle="1" w:styleId="a7">
    <w:name w:val="頁尾 字元"/>
    <w:link w:val="a6"/>
    <w:rsid w:val="00E75FD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730707">
      <w:bodyDiv w:val="1"/>
      <w:marLeft w:val="0"/>
      <w:marRight w:val="0"/>
      <w:marTop w:val="0"/>
      <w:marBottom w:val="0"/>
      <w:divBdr>
        <w:top w:val="none" w:sz="0" w:space="0" w:color="auto"/>
        <w:left w:val="none" w:sz="0" w:space="0" w:color="auto"/>
        <w:bottom w:val="none" w:sz="0" w:space="0" w:color="auto"/>
        <w:right w:val="none" w:sz="0" w:space="0" w:color="auto"/>
      </w:divBdr>
      <w:divsChild>
        <w:div w:id="28070667">
          <w:marLeft w:val="0"/>
          <w:marRight w:val="0"/>
          <w:marTop w:val="0"/>
          <w:marBottom w:val="0"/>
          <w:divBdr>
            <w:top w:val="none" w:sz="0" w:space="0" w:color="auto"/>
            <w:left w:val="none" w:sz="0" w:space="0" w:color="auto"/>
            <w:bottom w:val="none" w:sz="0" w:space="0" w:color="auto"/>
            <w:right w:val="none" w:sz="0" w:space="0" w:color="auto"/>
          </w:divBdr>
          <w:divsChild>
            <w:div w:id="61873424">
              <w:marLeft w:val="0"/>
              <w:marRight w:val="0"/>
              <w:marTop w:val="0"/>
              <w:marBottom w:val="0"/>
              <w:divBdr>
                <w:top w:val="none" w:sz="0" w:space="0" w:color="auto"/>
                <w:left w:val="none" w:sz="0" w:space="0" w:color="auto"/>
                <w:bottom w:val="none" w:sz="0" w:space="0" w:color="auto"/>
                <w:right w:val="none" w:sz="0" w:space="0" w:color="auto"/>
              </w:divBdr>
              <w:divsChild>
                <w:div w:id="12806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9330">
      <w:bodyDiv w:val="1"/>
      <w:marLeft w:val="0"/>
      <w:marRight w:val="0"/>
      <w:marTop w:val="0"/>
      <w:marBottom w:val="0"/>
      <w:divBdr>
        <w:top w:val="none" w:sz="0" w:space="0" w:color="auto"/>
        <w:left w:val="none" w:sz="0" w:space="0" w:color="auto"/>
        <w:bottom w:val="none" w:sz="0" w:space="0" w:color="auto"/>
        <w:right w:val="none" w:sz="0" w:space="0" w:color="auto"/>
      </w:divBdr>
      <w:divsChild>
        <w:div w:id="1784104671">
          <w:marLeft w:val="0"/>
          <w:marRight w:val="0"/>
          <w:marTop w:val="0"/>
          <w:marBottom w:val="0"/>
          <w:divBdr>
            <w:top w:val="none" w:sz="0" w:space="0" w:color="auto"/>
            <w:left w:val="none" w:sz="0" w:space="0" w:color="auto"/>
            <w:bottom w:val="none" w:sz="0" w:space="0" w:color="auto"/>
            <w:right w:val="none" w:sz="0" w:space="0" w:color="auto"/>
          </w:divBdr>
          <w:divsChild>
            <w:div w:id="248849930">
              <w:marLeft w:val="0"/>
              <w:marRight w:val="0"/>
              <w:marTop w:val="0"/>
              <w:marBottom w:val="0"/>
              <w:divBdr>
                <w:top w:val="none" w:sz="0" w:space="0" w:color="auto"/>
                <w:left w:val="none" w:sz="0" w:space="0" w:color="auto"/>
                <w:bottom w:val="none" w:sz="0" w:space="0" w:color="auto"/>
                <w:right w:val="none" w:sz="0" w:space="0" w:color="auto"/>
              </w:divBdr>
              <w:divsChild>
                <w:div w:id="5799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2864</Words>
  <Characters>121</Characters>
  <Application>Microsoft Office Word</Application>
  <DocSecurity>0</DocSecurity>
  <Lines>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中華民國中醫內科醫學會章程</dc:title>
  <dc:creator>Default User</dc:creator>
  <cp:lastModifiedBy>ch-jen96 邱</cp:lastModifiedBy>
  <cp:revision>3</cp:revision>
  <cp:lastPrinted>2018-07-18T01:39:00Z</cp:lastPrinted>
  <dcterms:created xsi:type="dcterms:W3CDTF">2022-02-23T06:41:00Z</dcterms:created>
  <dcterms:modified xsi:type="dcterms:W3CDTF">2022-02-23T06:42:00Z</dcterms:modified>
</cp:coreProperties>
</file>